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A073" w14:textId="5379F4D0" w:rsidR="00F145B2" w:rsidRDefault="00BD1DD3">
      <w:pPr>
        <w:spacing w:after="0"/>
        <w:jc w:val="center"/>
        <w:rPr>
          <w:b/>
          <w:sz w:val="24"/>
          <w:szCs w:val="24"/>
        </w:rPr>
      </w:pPr>
      <w:r>
        <w:rPr>
          <w:b/>
          <w:noProof/>
          <w:sz w:val="24"/>
          <w:szCs w:val="24"/>
          <w:lang w:val="en-PH" w:eastAsia="en-PH"/>
        </w:rPr>
        <w:drawing>
          <wp:anchor distT="0" distB="0" distL="114300" distR="114300" simplePos="0" relativeHeight="251658240" behindDoc="0" locked="0" layoutInCell="1" allowOverlap="1" wp14:anchorId="08B1AA4E" wp14:editId="0B292F5C">
            <wp:simplePos x="0" y="0"/>
            <wp:positionH relativeFrom="column">
              <wp:posOffset>1567180</wp:posOffset>
            </wp:positionH>
            <wp:positionV relativeFrom="paragraph">
              <wp:posOffset>0</wp:posOffset>
            </wp:positionV>
            <wp:extent cx="2179320" cy="343535"/>
            <wp:effectExtent l="0" t="0" r="5080" b="12065"/>
            <wp:wrapTight wrapText="bothSides">
              <wp:wrapPolygon edited="0">
                <wp:start x="1007" y="0"/>
                <wp:lineTo x="0" y="6388"/>
                <wp:lineTo x="0" y="17567"/>
                <wp:lineTo x="1510" y="20762"/>
                <wp:lineTo x="3021" y="20762"/>
                <wp:lineTo x="21399" y="19165"/>
                <wp:lineTo x="21399" y="0"/>
                <wp:lineTo x="1007"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320"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60330" w14:textId="77777777" w:rsidR="00F145B2" w:rsidRDefault="00F145B2">
      <w:pPr>
        <w:spacing w:after="0"/>
        <w:jc w:val="center"/>
        <w:rPr>
          <w:b/>
          <w:sz w:val="24"/>
          <w:szCs w:val="24"/>
        </w:rPr>
      </w:pPr>
    </w:p>
    <w:p w14:paraId="3EF5371B" w14:textId="17F8A707" w:rsidR="00F145B2" w:rsidRPr="00BD1DD3" w:rsidRDefault="0006756B">
      <w:pPr>
        <w:spacing w:after="0"/>
        <w:jc w:val="center"/>
        <w:rPr>
          <w:color w:val="80C342"/>
          <w:sz w:val="24"/>
          <w:szCs w:val="24"/>
        </w:rPr>
      </w:pPr>
      <w:r w:rsidRPr="00BD1DD3">
        <w:rPr>
          <w:b/>
          <w:color w:val="80C342"/>
          <w:sz w:val="24"/>
          <w:szCs w:val="24"/>
        </w:rPr>
        <w:t>SOUTHEAST ASIA</w:t>
      </w:r>
      <w:r w:rsidR="00BD1DD3">
        <w:rPr>
          <w:b/>
          <w:color w:val="80C342"/>
          <w:sz w:val="24"/>
          <w:szCs w:val="24"/>
        </w:rPr>
        <w:br/>
      </w:r>
    </w:p>
    <w:p w14:paraId="604FEB83" w14:textId="77777777" w:rsidR="00F145B2" w:rsidRPr="00377390" w:rsidRDefault="0006756B">
      <w:pPr>
        <w:spacing w:after="0"/>
        <w:jc w:val="center"/>
        <w:rPr>
          <w:rFonts w:ascii="Arial" w:hAnsi="Arial" w:cs="Arial"/>
          <w:b/>
          <w:sz w:val="24"/>
          <w:szCs w:val="24"/>
          <w:u w:val="single"/>
        </w:rPr>
      </w:pPr>
      <w:r w:rsidRPr="00377390">
        <w:rPr>
          <w:rFonts w:ascii="Arial" w:hAnsi="Arial" w:cs="Arial"/>
          <w:b/>
          <w:sz w:val="24"/>
          <w:szCs w:val="24"/>
          <w:u w:val="single"/>
        </w:rPr>
        <w:t>RECRUITMENT PACK</w:t>
      </w:r>
    </w:p>
    <w:p w14:paraId="750ADF39" w14:textId="77777777" w:rsidR="00F145B2" w:rsidRPr="00322BB7" w:rsidRDefault="0006756B" w:rsidP="00322BB7">
      <w:pPr>
        <w:spacing w:before="280" w:after="0" w:line="240" w:lineRule="auto"/>
        <w:jc w:val="both"/>
        <w:rPr>
          <w:rFonts w:ascii="Arial" w:hAnsi="Arial" w:cs="Arial"/>
          <w:sz w:val="24"/>
          <w:szCs w:val="24"/>
        </w:rPr>
      </w:pPr>
      <w:r w:rsidRPr="00322BB7">
        <w:rPr>
          <w:rFonts w:ascii="Arial" w:hAnsi="Arial" w:cs="Arial"/>
          <w:sz w:val="24"/>
          <w:szCs w:val="24"/>
        </w:rPr>
        <w:t>Greenpeace, one of the world’s most respected and dynamic organizations, is an international non-profit global campaigning organization that acts to ensure the ability of our Earth to nurture life in all its diversity.  At the heart of Greenpeace’s campaigns is the tradition of non-violent direct actions against environmental abuses and destruction.</w:t>
      </w:r>
    </w:p>
    <w:p w14:paraId="3D22775B" w14:textId="77777777" w:rsidR="00F145B2" w:rsidRPr="00322BB7" w:rsidRDefault="0006756B" w:rsidP="00322BB7">
      <w:pPr>
        <w:pBdr>
          <w:top w:val="nil"/>
          <w:left w:val="nil"/>
          <w:bottom w:val="nil"/>
          <w:right w:val="nil"/>
          <w:between w:val="nil"/>
        </w:pBdr>
        <w:spacing w:before="280" w:after="0" w:line="240" w:lineRule="auto"/>
        <w:jc w:val="both"/>
        <w:rPr>
          <w:rFonts w:ascii="Arial" w:hAnsi="Arial" w:cs="Arial"/>
          <w:b/>
          <w:color w:val="000000"/>
          <w:sz w:val="24"/>
          <w:szCs w:val="24"/>
        </w:rPr>
      </w:pPr>
      <w:r w:rsidRPr="00322BB7">
        <w:rPr>
          <w:rFonts w:ascii="Arial" w:hAnsi="Arial" w:cs="Arial"/>
          <w:b/>
          <w:color w:val="000000"/>
          <w:sz w:val="24"/>
          <w:szCs w:val="24"/>
        </w:rPr>
        <w:t>Greenpeace exists because this fragile earth deserves a voice. It needs solutions. It needs change. It needs action.</w:t>
      </w:r>
    </w:p>
    <w:p w14:paraId="0F0D95B7" w14:textId="77777777" w:rsidR="00F145B2" w:rsidRPr="00322BB7" w:rsidRDefault="00F145B2" w:rsidP="00322BB7">
      <w:pPr>
        <w:pBdr>
          <w:top w:val="nil"/>
          <w:left w:val="nil"/>
          <w:bottom w:val="nil"/>
          <w:right w:val="nil"/>
          <w:between w:val="nil"/>
        </w:pBdr>
        <w:spacing w:after="0" w:line="240" w:lineRule="auto"/>
        <w:jc w:val="both"/>
        <w:rPr>
          <w:rFonts w:ascii="Arial" w:hAnsi="Arial" w:cs="Arial"/>
          <w:color w:val="000000"/>
          <w:sz w:val="24"/>
          <w:szCs w:val="24"/>
        </w:rPr>
      </w:pPr>
    </w:p>
    <w:p w14:paraId="17354A8D" w14:textId="77777777" w:rsidR="00F145B2" w:rsidRPr="00322BB7" w:rsidRDefault="0006756B" w:rsidP="00322BB7">
      <w:pPr>
        <w:pBdr>
          <w:top w:val="nil"/>
          <w:left w:val="nil"/>
          <w:bottom w:val="nil"/>
          <w:right w:val="nil"/>
          <w:between w:val="nil"/>
        </w:pBdr>
        <w:spacing w:after="0" w:line="240" w:lineRule="auto"/>
        <w:jc w:val="both"/>
        <w:rPr>
          <w:rFonts w:ascii="Arial" w:hAnsi="Arial" w:cs="Arial"/>
          <w:color w:val="000000"/>
          <w:sz w:val="24"/>
          <w:szCs w:val="24"/>
        </w:rPr>
      </w:pPr>
      <w:r w:rsidRPr="00322BB7">
        <w:rPr>
          <w:rFonts w:ascii="Arial" w:hAnsi="Arial" w:cs="Arial"/>
          <w:color w:val="000000"/>
          <w:sz w:val="24"/>
          <w:szCs w:val="24"/>
        </w:rPr>
        <w:t>Greenpeace, an international environmental non-government organization, is comprised of 2</w:t>
      </w:r>
      <w:r w:rsidRPr="00322BB7">
        <w:rPr>
          <w:rFonts w:ascii="Arial" w:hAnsi="Arial" w:cs="Arial"/>
          <w:sz w:val="24"/>
          <w:szCs w:val="24"/>
        </w:rPr>
        <w:t>7</w:t>
      </w:r>
      <w:r w:rsidRPr="00322BB7">
        <w:rPr>
          <w:rFonts w:ascii="Arial" w:hAnsi="Arial" w:cs="Arial"/>
          <w:color w:val="000000"/>
          <w:sz w:val="24"/>
          <w:szCs w:val="24"/>
        </w:rPr>
        <w:t xml:space="preserve"> independent national and regional offices across the world covering operations in more than </w:t>
      </w:r>
      <w:r w:rsidRPr="00322BB7">
        <w:rPr>
          <w:rFonts w:ascii="Arial" w:hAnsi="Arial" w:cs="Arial"/>
          <w:sz w:val="24"/>
          <w:szCs w:val="24"/>
        </w:rPr>
        <w:t>55</w:t>
      </w:r>
      <w:r w:rsidRPr="00322BB7">
        <w:rPr>
          <w:rFonts w:ascii="Arial" w:hAnsi="Arial" w:cs="Arial"/>
          <w:color w:val="000000"/>
          <w:sz w:val="24"/>
          <w:szCs w:val="24"/>
        </w:rPr>
        <w:t xml:space="preserve"> countries.</w:t>
      </w:r>
      <w:r w:rsidRPr="00322BB7">
        <w:rPr>
          <w:rFonts w:ascii="Arial" w:hAnsi="Arial" w:cs="Arial"/>
          <w:sz w:val="24"/>
          <w:szCs w:val="24"/>
        </w:rPr>
        <w:t xml:space="preserve"> </w:t>
      </w:r>
      <w:r w:rsidRPr="00322BB7">
        <w:rPr>
          <w:rFonts w:ascii="Arial" w:hAnsi="Arial" w:cs="Arial"/>
          <w:color w:val="000000"/>
          <w:sz w:val="24"/>
          <w:szCs w:val="24"/>
        </w:rPr>
        <w:t>To maintain our independence, Greenpeace does not accept donations from governments or corporations but relies on contributions from individual supporters and foundation grants.</w:t>
      </w:r>
    </w:p>
    <w:p w14:paraId="7279B81F" w14:textId="77777777" w:rsidR="00F145B2" w:rsidRPr="00322BB7" w:rsidRDefault="00F145B2" w:rsidP="00322BB7">
      <w:pPr>
        <w:pBdr>
          <w:top w:val="nil"/>
          <w:left w:val="nil"/>
          <w:bottom w:val="nil"/>
          <w:right w:val="nil"/>
          <w:between w:val="nil"/>
        </w:pBdr>
        <w:spacing w:after="0" w:line="240" w:lineRule="auto"/>
        <w:jc w:val="both"/>
        <w:rPr>
          <w:rFonts w:ascii="Arial" w:hAnsi="Arial" w:cs="Arial"/>
          <w:color w:val="000000"/>
          <w:sz w:val="24"/>
          <w:szCs w:val="24"/>
        </w:rPr>
      </w:pPr>
    </w:p>
    <w:p w14:paraId="4299603E" w14:textId="77777777"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For over 40 years, Greenpeace has been successful in our campaigns to reverse environmental degradation by bearing witness to environmental destruction and exposing and confronting environmental abuses. Greenpeace campaigns have been vital in informing government policies on the environment and effecting changes in business practices, which lead to various environmental problems.</w:t>
      </w:r>
    </w:p>
    <w:p w14:paraId="110E026B" w14:textId="77777777" w:rsidR="00F145B2" w:rsidRPr="00322BB7" w:rsidRDefault="00F145B2" w:rsidP="00322BB7">
      <w:pPr>
        <w:spacing w:after="0"/>
        <w:jc w:val="both"/>
        <w:rPr>
          <w:rFonts w:ascii="Arial" w:hAnsi="Arial" w:cs="Arial"/>
          <w:sz w:val="24"/>
          <w:szCs w:val="24"/>
        </w:rPr>
      </w:pPr>
    </w:p>
    <w:p w14:paraId="617F78D1"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Greenpeace in Southeast Asia</w:t>
      </w:r>
    </w:p>
    <w:p w14:paraId="724AE1BC" w14:textId="77777777" w:rsidR="00F145B2" w:rsidRPr="00322BB7" w:rsidRDefault="00F145B2" w:rsidP="00322BB7">
      <w:pPr>
        <w:spacing w:after="0"/>
        <w:jc w:val="both"/>
        <w:rPr>
          <w:rFonts w:ascii="Arial" w:hAnsi="Arial" w:cs="Arial"/>
          <w:sz w:val="24"/>
          <w:szCs w:val="24"/>
        </w:rPr>
      </w:pPr>
    </w:p>
    <w:p w14:paraId="3DC2D425" w14:textId="3683EBD3"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 xml:space="preserve">Greenpeace opened the first office in Southeast Asia in 2000. Since then we have led successful campaigns throughout the region, securing fresher air, cleaner water and a healthier environment through changing industry practices and government policies. Greenpeace actively campaigns across the </w:t>
      </w:r>
      <w:r w:rsidR="00BD1DD3">
        <w:rPr>
          <w:rFonts w:ascii="Arial" w:hAnsi="Arial" w:cs="Arial"/>
          <w:sz w:val="24"/>
          <w:szCs w:val="24"/>
        </w:rPr>
        <w:t xml:space="preserve">region on </w:t>
      </w:r>
      <w:r w:rsidR="00BD1DD3" w:rsidRPr="00BD1DD3">
        <w:rPr>
          <w:rFonts w:ascii="Arial" w:hAnsi="Arial" w:cs="Arial"/>
          <w:sz w:val="24"/>
          <w:szCs w:val="24"/>
        </w:rPr>
        <w:t xml:space="preserve">pressing environmental issues concerning our climate, </w:t>
      </w:r>
      <w:r w:rsidR="00BD1DD3">
        <w:rPr>
          <w:rFonts w:ascii="Arial" w:hAnsi="Arial" w:cs="Arial"/>
          <w:sz w:val="24"/>
          <w:szCs w:val="24"/>
        </w:rPr>
        <w:t xml:space="preserve">forests, </w:t>
      </w:r>
      <w:r w:rsidR="00BD1DD3" w:rsidRPr="00BD1DD3">
        <w:rPr>
          <w:rFonts w:ascii="Arial" w:hAnsi="Arial" w:cs="Arial"/>
          <w:sz w:val="24"/>
          <w:szCs w:val="24"/>
        </w:rPr>
        <w:t xml:space="preserve">oceans, food, plastic, </w:t>
      </w:r>
      <w:proofErr w:type="spellStart"/>
      <w:r w:rsidR="00BD1DD3" w:rsidRPr="00BD1DD3">
        <w:rPr>
          <w:rFonts w:ascii="Arial" w:hAnsi="Arial" w:cs="Arial"/>
          <w:sz w:val="24"/>
          <w:szCs w:val="24"/>
        </w:rPr>
        <w:t>liv</w:t>
      </w:r>
      <w:r w:rsidR="00BD1DD3">
        <w:rPr>
          <w:rFonts w:ascii="Arial" w:hAnsi="Arial" w:cs="Arial"/>
          <w:sz w:val="24"/>
          <w:szCs w:val="24"/>
        </w:rPr>
        <w:t>e</w:t>
      </w:r>
      <w:r w:rsidR="00BD1DD3" w:rsidRPr="00BD1DD3">
        <w:rPr>
          <w:rFonts w:ascii="Arial" w:hAnsi="Arial" w:cs="Arial"/>
          <w:sz w:val="24"/>
          <w:szCs w:val="24"/>
        </w:rPr>
        <w:t>able</w:t>
      </w:r>
      <w:proofErr w:type="spellEnd"/>
      <w:r w:rsidR="00BD1DD3" w:rsidRPr="00BD1DD3">
        <w:rPr>
          <w:rFonts w:ascii="Arial" w:hAnsi="Arial" w:cs="Arial"/>
          <w:sz w:val="24"/>
          <w:szCs w:val="24"/>
        </w:rPr>
        <w:t xml:space="preserve"> cities, as well as social justice.</w:t>
      </w:r>
    </w:p>
    <w:p w14:paraId="0A9057E5" w14:textId="77777777" w:rsidR="00BD1DD3" w:rsidRPr="00322BB7" w:rsidRDefault="00BD1DD3" w:rsidP="00322BB7">
      <w:pPr>
        <w:spacing w:after="0"/>
        <w:jc w:val="both"/>
        <w:rPr>
          <w:rFonts w:ascii="Arial" w:hAnsi="Arial" w:cs="Arial"/>
          <w:sz w:val="24"/>
          <w:szCs w:val="24"/>
        </w:rPr>
      </w:pPr>
    </w:p>
    <w:p w14:paraId="2C633F47" w14:textId="36B7E2C2"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Greenpeace has four offices in Southea</w:t>
      </w:r>
      <w:r w:rsidR="00BD1DD3">
        <w:rPr>
          <w:rFonts w:ascii="Arial" w:hAnsi="Arial" w:cs="Arial"/>
          <w:sz w:val="24"/>
          <w:szCs w:val="24"/>
        </w:rPr>
        <w:t xml:space="preserve">st Asia (GPSEA)—in </w:t>
      </w:r>
      <w:r w:rsidRPr="00322BB7">
        <w:rPr>
          <w:rFonts w:ascii="Arial" w:hAnsi="Arial" w:cs="Arial"/>
          <w:sz w:val="24"/>
          <w:szCs w:val="24"/>
        </w:rPr>
        <w:t>Indonesia,</w:t>
      </w:r>
      <w:r w:rsidR="00BD1DD3">
        <w:rPr>
          <w:rFonts w:ascii="Arial" w:hAnsi="Arial" w:cs="Arial"/>
          <w:sz w:val="24"/>
          <w:szCs w:val="24"/>
        </w:rPr>
        <w:t xml:space="preserve"> Malaysia, the </w:t>
      </w:r>
      <w:r w:rsidRPr="00322BB7">
        <w:rPr>
          <w:rFonts w:ascii="Arial" w:hAnsi="Arial" w:cs="Arial"/>
          <w:sz w:val="24"/>
          <w:szCs w:val="24"/>
        </w:rPr>
        <w:t xml:space="preserve">Philippines, </w:t>
      </w:r>
      <w:r w:rsidR="00BD1DD3">
        <w:rPr>
          <w:rFonts w:ascii="Arial" w:hAnsi="Arial" w:cs="Arial"/>
          <w:sz w:val="24"/>
          <w:szCs w:val="24"/>
        </w:rPr>
        <w:t>and Thailand, with e</w:t>
      </w:r>
      <w:r w:rsidRPr="00322BB7">
        <w:rPr>
          <w:rFonts w:ascii="Arial" w:hAnsi="Arial" w:cs="Arial"/>
          <w:sz w:val="24"/>
          <w:szCs w:val="24"/>
        </w:rPr>
        <w:t xml:space="preserve">ach </w:t>
      </w:r>
      <w:r w:rsidR="00BD1DD3">
        <w:rPr>
          <w:rFonts w:ascii="Arial" w:hAnsi="Arial" w:cs="Arial"/>
          <w:sz w:val="24"/>
          <w:szCs w:val="24"/>
        </w:rPr>
        <w:t>office is composed of</w:t>
      </w:r>
      <w:r w:rsidRPr="00322BB7">
        <w:rPr>
          <w:rFonts w:ascii="Arial" w:hAnsi="Arial" w:cs="Arial"/>
          <w:sz w:val="24"/>
          <w:szCs w:val="24"/>
        </w:rPr>
        <w:t xml:space="preserve"> </w:t>
      </w:r>
      <w:proofErr w:type="spellStart"/>
      <w:r w:rsidRPr="00322BB7">
        <w:rPr>
          <w:rFonts w:ascii="Arial" w:hAnsi="Arial" w:cs="Arial"/>
          <w:sz w:val="24"/>
          <w:szCs w:val="24"/>
        </w:rPr>
        <w:t>Programme</w:t>
      </w:r>
      <w:proofErr w:type="spellEnd"/>
      <w:r w:rsidRPr="00322BB7">
        <w:rPr>
          <w:rFonts w:ascii="Arial" w:hAnsi="Arial" w:cs="Arial"/>
          <w:sz w:val="24"/>
          <w:szCs w:val="24"/>
        </w:rPr>
        <w:t xml:space="preserve"> Department (Campaigns, Communications, Public Engagement &amp; Actions), Fundraising</w:t>
      </w:r>
      <w:r w:rsidR="006C338D">
        <w:rPr>
          <w:rFonts w:ascii="Arial" w:hAnsi="Arial" w:cs="Arial"/>
          <w:sz w:val="24"/>
          <w:szCs w:val="24"/>
        </w:rPr>
        <w:t xml:space="preserve">, and Operations Support (Human </w:t>
      </w:r>
      <w:r w:rsidRPr="00322BB7">
        <w:rPr>
          <w:rFonts w:ascii="Arial" w:hAnsi="Arial" w:cs="Arial"/>
          <w:sz w:val="24"/>
          <w:szCs w:val="24"/>
        </w:rPr>
        <w:t>Resources, Finance &amp; Administration, Information Technology, Security).</w:t>
      </w:r>
      <w:r w:rsidR="006C338D">
        <w:rPr>
          <w:rFonts w:ascii="Arial" w:hAnsi="Arial" w:cs="Arial"/>
          <w:sz w:val="24"/>
          <w:szCs w:val="24"/>
        </w:rPr>
        <w:t xml:space="preserve"> </w:t>
      </w:r>
      <w:r w:rsidRPr="00322BB7">
        <w:rPr>
          <w:rFonts w:ascii="Arial" w:hAnsi="Arial" w:cs="Arial"/>
          <w:sz w:val="24"/>
          <w:szCs w:val="24"/>
        </w:rPr>
        <w:t xml:space="preserve"> Currently, Greenpeace Southeast Asia employs nearly 200 staff across the region, excluding the Direct Dialogue Fundraisers.</w:t>
      </w:r>
    </w:p>
    <w:p w14:paraId="767F553D" w14:textId="77777777" w:rsidR="004E33BC" w:rsidRPr="00322BB7" w:rsidRDefault="004E33BC" w:rsidP="00322BB7">
      <w:pPr>
        <w:spacing w:after="0" w:line="240" w:lineRule="auto"/>
        <w:jc w:val="both"/>
        <w:rPr>
          <w:rFonts w:ascii="Arial" w:hAnsi="Arial" w:cs="Arial"/>
          <w:sz w:val="24"/>
          <w:szCs w:val="24"/>
        </w:rPr>
      </w:pPr>
    </w:p>
    <w:p w14:paraId="0DF60C2F" w14:textId="70155F1B" w:rsidR="004E33BC" w:rsidRPr="00322BB7" w:rsidRDefault="00613004" w:rsidP="00322BB7">
      <w:pPr>
        <w:spacing w:after="0" w:line="240" w:lineRule="auto"/>
        <w:jc w:val="center"/>
        <w:rPr>
          <w:rFonts w:ascii="Arial" w:hAnsi="Arial" w:cs="Arial"/>
          <w:b/>
          <w:sz w:val="24"/>
          <w:szCs w:val="24"/>
        </w:rPr>
      </w:pPr>
      <w:r w:rsidRPr="00322BB7">
        <w:rPr>
          <w:rFonts w:ascii="Arial" w:hAnsi="Arial" w:cs="Arial"/>
          <w:b/>
          <w:sz w:val="24"/>
          <w:szCs w:val="24"/>
        </w:rPr>
        <w:t xml:space="preserve">THE POST: </w:t>
      </w:r>
      <w:r w:rsidR="009E6246">
        <w:rPr>
          <w:rFonts w:ascii="Arial" w:hAnsi="Arial" w:cs="Arial"/>
          <w:b/>
          <w:sz w:val="24"/>
          <w:szCs w:val="24"/>
        </w:rPr>
        <w:t xml:space="preserve">REGIONAL </w:t>
      </w:r>
      <w:r w:rsidR="003D3CC4">
        <w:rPr>
          <w:rFonts w:ascii="Arial" w:hAnsi="Arial" w:cs="Arial"/>
          <w:b/>
          <w:sz w:val="24"/>
          <w:szCs w:val="24"/>
        </w:rPr>
        <w:t>ENGAGEMENT SYSTEMS COORDINATOR</w:t>
      </w:r>
    </w:p>
    <w:p w14:paraId="333E26D7" w14:textId="77777777" w:rsidR="00613004" w:rsidRPr="00322BB7" w:rsidRDefault="00613004" w:rsidP="00322BB7">
      <w:pPr>
        <w:spacing w:after="0" w:line="240" w:lineRule="auto"/>
        <w:jc w:val="both"/>
        <w:rPr>
          <w:rFonts w:ascii="Arial" w:hAnsi="Arial" w:cs="Arial"/>
          <w:sz w:val="24"/>
          <w:szCs w:val="24"/>
        </w:rPr>
      </w:pPr>
    </w:p>
    <w:p w14:paraId="48A7291B" w14:textId="5146299E" w:rsidR="00322BB7" w:rsidRDefault="00322BB7" w:rsidP="00322BB7">
      <w:pPr>
        <w:jc w:val="both"/>
        <w:rPr>
          <w:rFonts w:ascii="Arial" w:hAnsi="Arial" w:cs="Arial"/>
          <w:b/>
          <w:sz w:val="24"/>
          <w:szCs w:val="24"/>
          <w:u w:val="single"/>
        </w:rPr>
      </w:pPr>
      <w:r w:rsidRPr="00322BB7">
        <w:rPr>
          <w:rFonts w:ascii="Arial" w:hAnsi="Arial" w:cs="Arial"/>
          <w:b/>
          <w:sz w:val="24"/>
          <w:szCs w:val="24"/>
          <w:u w:val="single"/>
        </w:rPr>
        <w:t>Position Summary</w:t>
      </w:r>
    </w:p>
    <w:p w14:paraId="297BAB77" w14:textId="77777777" w:rsidR="003D3CC4" w:rsidRPr="003D3CC4" w:rsidRDefault="003D3CC4" w:rsidP="003D3CC4">
      <w:pPr>
        <w:spacing w:after="0" w:line="240" w:lineRule="auto"/>
        <w:ind w:right="90"/>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 xml:space="preserve">The Engagement Systems Coordinator, reports to the Regional Journey Manager, and will work closely with National and Regional </w:t>
      </w:r>
      <w:proofErr w:type="spellStart"/>
      <w:r w:rsidRPr="003D3CC4">
        <w:rPr>
          <w:rFonts w:ascii="Arial" w:eastAsia="Source Serif Pro" w:hAnsi="Arial" w:cs="Arial"/>
          <w:sz w:val="24"/>
          <w:szCs w:val="24"/>
          <w:lang w:val="en-PH" w:eastAsia="en-PH"/>
        </w:rPr>
        <w:t>programme</w:t>
      </w:r>
      <w:proofErr w:type="spellEnd"/>
      <w:r w:rsidRPr="003D3CC4">
        <w:rPr>
          <w:rFonts w:ascii="Arial" w:eastAsia="Source Serif Pro" w:hAnsi="Arial" w:cs="Arial"/>
          <w:sz w:val="24"/>
          <w:szCs w:val="24"/>
          <w:lang w:val="en-PH" w:eastAsia="en-PH"/>
        </w:rPr>
        <w:t xml:space="preserve"> and Fundraising teams. </w:t>
      </w:r>
    </w:p>
    <w:p w14:paraId="086DBF63" w14:textId="77777777" w:rsidR="003D3CC4" w:rsidRPr="003D3CC4" w:rsidRDefault="003D3CC4" w:rsidP="003D3CC4">
      <w:pPr>
        <w:spacing w:after="0" w:line="240" w:lineRule="auto"/>
        <w:ind w:right="90"/>
        <w:jc w:val="both"/>
        <w:rPr>
          <w:rFonts w:ascii="Arial" w:eastAsia="Source Serif Pro" w:hAnsi="Arial" w:cs="Arial"/>
          <w:sz w:val="24"/>
          <w:szCs w:val="24"/>
          <w:lang w:val="en-PH" w:eastAsia="en-PH"/>
        </w:rPr>
      </w:pPr>
    </w:p>
    <w:p w14:paraId="7553F38E" w14:textId="77777777" w:rsidR="003D3CC4" w:rsidRPr="003D3CC4" w:rsidRDefault="003D3CC4" w:rsidP="003D3CC4">
      <w:pPr>
        <w:spacing w:after="0" w:line="240" w:lineRule="auto"/>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 xml:space="preserve">As the Regional Engagement Systems Coordinator, you will contribute to the growth and development of our online movement across Southeast Asia. Through the facilitating and implementation of systems governance, best </w:t>
      </w:r>
      <w:proofErr w:type="spellStart"/>
      <w:r w:rsidRPr="003D3CC4">
        <w:rPr>
          <w:rFonts w:ascii="Arial" w:eastAsia="Source Serif Pro" w:hAnsi="Arial" w:cs="Arial"/>
          <w:sz w:val="24"/>
          <w:szCs w:val="24"/>
          <w:lang w:val="en-PH" w:eastAsia="en-PH"/>
        </w:rPr>
        <w:t>practises</w:t>
      </w:r>
      <w:proofErr w:type="spellEnd"/>
      <w:r w:rsidRPr="003D3CC4">
        <w:rPr>
          <w:rFonts w:ascii="Arial" w:eastAsia="Source Serif Pro" w:hAnsi="Arial" w:cs="Arial"/>
          <w:sz w:val="24"/>
          <w:szCs w:val="24"/>
          <w:lang w:val="en-PH" w:eastAsia="en-PH"/>
        </w:rPr>
        <w:t xml:space="preserve"> and effective processes and strategies, you will help enable teams to create meaningful digital engagement to achieve our </w:t>
      </w:r>
      <w:proofErr w:type="spellStart"/>
      <w:r w:rsidRPr="003D3CC4">
        <w:rPr>
          <w:rFonts w:ascii="Arial" w:eastAsia="Source Serif Pro" w:hAnsi="Arial" w:cs="Arial"/>
          <w:sz w:val="24"/>
          <w:szCs w:val="24"/>
          <w:lang w:val="en-PH" w:eastAsia="en-PH"/>
        </w:rPr>
        <w:t>organisational</w:t>
      </w:r>
      <w:proofErr w:type="spellEnd"/>
      <w:r w:rsidRPr="003D3CC4">
        <w:rPr>
          <w:rFonts w:ascii="Arial" w:eastAsia="Source Serif Pro" w:hAnsi="Arial" w:cs="Arial"/>
          <w:sz w:val="24"/>
          <w:szCs w:val="24"/>
          <w:lang w:val="en-PH" w:eastAsia="en-PH"/>
        </w:rPr>
        <w:t xml:space="preserve"> objectives. You love innovative problem solving, and you are looking for a job that can both </w:t>
      </w:r>
      <w:proofErr w:type="spellStart"/>
      <w:r w:rsidRPr="003D3CC4">
        <w:rPr>
          <w:rFonts w:ascii="Arial" w:eastAsia="Source Serif Pro" w:hAnsi="Arial" w:cs="Arial"/>
          <w:sz w:val="24"/>
          <w:szCs w:val="24"/>
          <w:lang w:val="en-PH" w:eastAsia="en-PH"/>
        </w:rPr>
        <w:t>utilise</w:t>
      </w:r>
      <w:proofErr w:type="spellEnd"/>
      <w:r w:rsidRPr="003D3CC4">
        <w:rPr>
          <w:rFonts w:ascii="Arial" w:eastAsia="Source Serif Pro" w:hAnsi="Arial" w:cs="Arial"/>
          <w:sz w:val="24"/>
          <w:szCs w:val="24"/>
          <w:lang w:val="en-PH" w:eastAsia="en-PH"/>
        </w:rPr>
        <w:t xml:space="preserve"> your talents as a conduit between tech and content, with the bonus that you are doing something that has a real positive impact on our world.</w:t>
      </w:r>
    </w:p>
    <w:p w14:paraId="30B39070" w14:textId="77777777" w:rsidR="003D3CC4" w:rsidRPr="003D3CC4" w:rsidRDefault="003D3CC4" w:rsidP="003D3CC4">
      <w:pPr>
        <w:spacing w:after="0" w:line="240" w:lineRule="auto"/>
        <w:jc w:val="both"/>
        <w:rPr>
          <w:rFonts w:ascii="Arial" w:eastAsia="Source Serif Pro" w:hAnsi="Arial" w:cs="Arial"/>
          <w:sz w:val="24"/>
          <w:szCs w:val="24"/>
          <w:lang w:val="en-PH" w:eastAsia="en-PH"/>
        </w:rPr>
      </w:pPr>
    </w:p>
    <w:p w14:paraId="73B8EA48" w14:textId="77777777" w:rsidR="003D3CC4" w:rsidRPr="003D3CC4" w:rsidRDefault="003D3CC4" w:rsidP="003D3CC4">
      <w:pPr>
        <w:spacing w:after="0" w:line="240" w:lineRule="auto"/>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 xml:space="preserve">This role will require someone who is proactive, confident with technology, especially CMS, database and digital marketing tools. Must have great communication and persuasion skills with the ability to learn and teach new systems quickly to diverse teams spread across four countries. </w:t>
      </w:r>
    </w:p>
    <w:p w14:paraId="1800C4F2" w14:textId="77777777" w:rsidR="003D3CC4" w:rsidRPr="003D3CC4" w:rsidRDefault="003D3CC4" w:rsidP="003D3CC4">
      <w:pPr>
        <w:spacing w:after="0" w:line="240" w:lineRule="auto"/>
        <w:jc w:val="both"/>
        <w:rPr>
          <w:rFonts w:ascii="Arial" w:eastAsia="Source Serif Pro" w:hAnsi="Arial" w:cs="Arial"/>
          <w:sz w:val="24"/>
          <w:szCs w:val="24"/>
          <w:lang w:val="en-PH" w:eastAsia="en-PH"/>
        </w:rPr>
      </w:pPr>
    </w:p>
    <w:p w14:paraId="709023E5" w14:textId="77777777" w:rsidR="003D3CC4" w:rsidRPr="003D3CC4" w:rsidRDefault="003D3CC4" w:rsidP="003D3CC4">
      <w:pPr>
        <w:spacing w:after="0" w:line="240" w:lineRule="auto"/>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 xml:space="preserve">You will lead the GPSEA coordination between the global systems team and our own engagement systems, representing all four offices in technical and usability discussions and ensuring collaboration and buy-in from local teams. </w:t>
      </w:r>
    </w:p>
    <w:p w14:paraId="64BDF9EE" w14:textId="77777777" w:rsidR="003D3CC4" w:rsidRPr="003D3CC4" w:rsidRDefault="003D3CC4" w:rsidP="003D3CC4">
      <w:pPr>
        <w:spacing w:after="0" w:line="240" w:lineRule="auto"/>
        <w:jc w:val="both"/>
        <w:rPr>
          <w:rFonts w:ascii="Arial" w:eastAsia="Source Serif Pro" w:hAnsi="Arial" w:cs="Arial"/>
          <w:sz w:val="24"/>
          <w:szCs w:val="24"/>
          <w:lang w:val="en-PH" w:eastAsia="en-PH"/>
        </w:rPr>
      </w:pPr>
    </w:p>
    <w:p w14:paraId="672A1579" w14:textId="77777777" w:rsidR="003D3CC4" w:rsidRPr="003D3CC4" w:rsidRDefault="003D3CC4" w:rsidP="003D3CC4">
      <w:pPr>
        <w:spacing w:after="0" w:line="240" w:lineRule="auto"/>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You will share ownership of the regional greenpeace.org channel and, on occasion, you will provide practical implementation support to country offices for key engagement channels. These include:</w:t>
      </w:r>
    </w:p>
    <w:p w14:paraId="5486A004" w14:textId="77777777" w:rsidR="003D3CC4" w:rsidRPr="003D3CC4" w:rsidRDefault="003D3CC4" w:rsidP="003D3CC4">
      <w:pPr>
        <w:spacing w:after="0" w:line="240" w:lineRule="auto"/>
        <w:jc w:val="both"/>
        <w:rPr>
          <w:rFonts w:ascii="Arial" w:eastAsia="Source Serif Pro" w:hAnsi="Arial" w:cs="Arial"/>
          <w:sz w:val="24"/>
          <w:szCs w:val="24"/>
          <w:lang w:val="en-PH" w:eastAsia="en-PH"/>
        </w:rPr>
      </w:pPr>
    </w:p>
    <w:p w14:paraId="4BB5AA38" w14:textId="77777777" w:rsidR="003D3CC4" w:rsidRPr="003D3CC4" w:rsidRDefault="003D3CC4" w:rsidP="003D3CC4">
      <w:pPr>
        <w:spacing w:after="0" w:line="240" w:lineRule="auto"/>
        <w:jc w:val="both"/>
        <w:rPr>
          <w:rFonts w:ascii="Arial" w:eastAsia="Source Serif Pro" w:hAnsi="Arial" w:cs="Arial"/>
          <w:sz w:val="24"/>
          <w:szCs w:val="24"/>
          <w:lang w:val="en-PH" w:eastAsia="en-PH"/>
        </w:rPr>
      </w:pPr>
      <w:proofErr w:type="spellStart"/>
      <w:r w:rsidRPr="003D3CC4">
        <w:rPr>
          <w:rFonts w:ascii="Arial" w:eastAsia="Source Serif Pro" w:hAnsi="Arial" w:cs="Arial"/>
          <w:sz w:val="24"/>
          <w:szCs w:val="24"/>
          <w:lang w:val="en-PH" w:eastAsia="en-PH"/>
        </w:rPr>
        <w:t>Digimind</w:t>
      </w:r>
      <w:proofErr w:type="spellEnd"/>
      <w:r w:rsidRPr="003D3CC4">
        <w:rPr>
          <w:rFonts w:ascii="Arial" w:eastAsia="Source Serif Pro" w:hAnsi="Arial" w:cs="Arial"/>
          <w:sz w:val="24"/>
          <w:szCs w:val="24"/>
          <w:lang w:val="en-PH" w:eastAsia="en-PH"/>
        </w:rPr>
        <w:t xml:space="preserve"> </w:t>
      </w:r>
    </w:p>
    <w:p w14:paraId="13500E59" w14:textId="77777777" w:rsidR="003D3CC4" w:rsidRPr="003D3CC4" w:rsidRDefault="003D3CC4" w:rsidP="003D3CC4">
      <w:pPr>
        <w:spacing w:after="0" w:line="240" w:lineRule="auto"/>
        <w:jc w:val="both"/>
        <w:rPr>
          <w:rFonts w:ascii="Arial" w:eastAsia="Source Serif Pro" w:hAnsi="Arial" w:cs="Arial"/>
          <w:sz w:val="24"/>
          <w:szCs w:val="24"/>
          <w:lang w:val="en-PH" w:eastAsia="en-PH"/>
        </w:rPr>
      </w:pPr>
    </w:p>
    <w:p w14:paraId="0143244F" w14:textId="77777777" w:rsidR="003D3CC4" w:rsidRPr="003D3CC4" w:rsidRDefault="003D3CC4" w:rsidP="003D3CC4">
      <w:pPr>
        <w:numPr>
          <w:ilvl w:val="0"/>
          <w:numId w:val="39"/>
        </w:numPr>
        <w:spacing w:after="0"/>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 xml:space="preserve">Digital System Strategy &amp; Implementation </w:t>
      </w:r>
    </w:p>
    <w:p w14:paraId="07D4921E" w14:textId="77777777" w:rsidR="003D3CC4" w:rsidRPr="003D3CC4" w:rsidRDefault="003D3CC4" w:rsidP="003D3CC4">
      <w:pPr>
        <w:numPr>
          <w:ilvl w:val="0"/>
          <w:numId w:val="40"/>
        </w:numPr>
        <w:spacing w:after="0"/>
        <w:jc w:val="both"/>
        <w:rPr>
          <w:rFonts w:ascii="Arial" w:eastAsia="Source Serif Pro" w:hAnsi="Arial" w:cs="Arial"/>
          <w:sz w:val="24"/>
          <w:szCs w:val="24"/>
          <w:lang w:val="en-PH" w:eastAsia="en-PH"/>
        </w:rPr>
      </w:pPr>
      <w:r w:rsidRPr="003D3CC4">
        <w:rPr>
          <w:rFonts w:ascii="Arial" w:eastAsia="Source Serif Pro" w:hAnsi="Arial" w:cs="Arial"/>
          <w:sz w:val="24"/>
          <w:szCs w:val="24"/>
          <w:highlight w:val="white"/>
          <w:lang w:val="en-PH" w:eastAsia="en-PH"/>
        </w:rPr>
        <w:t xml:space="preserve">Ensuring </w:t>
      </w:r>
      <w:proofErr w:type="spellStart"/>
      <w:r w:rsidRPr="003D3CC4">
        <w:rPr>
          <w:rFonts w:ascii="Arial" w:eastAsia="Source Serif Pro" w:hAnsi="Arial" w:cs="Arial"/>
          <w:sz w:val="24"/>
          <w:szCs w:val="24"/>
          <w:highlight w:val="white"/>
          <w:lang w:val="en-PH" w:eastAsia="en-PH"/>
        </w:rPr>
        <w:t>optimised</w:t>
      </w:r>
      <w:proofErr w:type="spellEnd"/>
      <w:r w:rsidRPr="003D3CC4">
        <w:rPr>
          <w:rFonts w:ascii="Arial" w:eastAsia="Source Serif Pro" w:hAnsi="Arial" w:cs="Arial"/>
          <w:sz w:val="24"/>
          <w:szCs w:val="24"/>
          <w:highlight w:val="white"/>
          <w:lang w:val="en-PH" w:eastAsia="en-PH"/>
        </w:rPr>
        <w:t xml:space="preserve"> &amp; </w:t>
      </w:r>
      <w:proofErr w:type="spellStart"/>
      <w:r w:rsidRPr="003D3CC4">
        <w:rPr>
          <w:rFonts w:ascii="Arial" w:eastAsia="Source Serif Pro" w:hAnsi="Arial" w:cs="Arial"/>
          <w:sz w:val="24"/>
          <w:szCs w:val="24"/>
          <w:highlight w:val="white"/>
          <w:lang w:val="en-PH" w:eastAsia="en-PH"/>
        </w:rPr>
        <w:t>standardised</w:t>
      </w:r>
      <w:proofErr w:type="spellEnd"/>
      <w:r w:rsidRPr="003D3CC4">
        <w:rPr>
          <w:rFonts w:ascii="Arial" w:eastAsia="Source Serif Pro" w:hAnsi="Arial" w:cs="Arial"/>
          <w:sz w:val="24"/>
          <w:szCs w:val="24"/>
          <w:highlight w:val="white"/>
          <w:lang w:val="en-PH" w:eastAsia="en-PH"/>
        </w:rPr>
        <w:t xml:space="preserve"> usage of relevant digital engagement systems across GPSEA</w:t>
      </w:r>
    </w:p>
    <w:p w14:paraId="00F62AD9" w14:textId="77777777" w:rsidR="003D3CC4" w:rsidRPr="003D3CC4" w:rsidRDefault="003D3CC4" w:rsidP="003D3CC4">
      <w:pPr>
        <w:numPr>
          <w:ilvl w:val="0"/>
          <w:numId w:val="40"/>
        </w:numPr>
        <w:spacing w:after="0"/>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 xml:space="preserve">Develop, coordinate, and align digital products and system management. </w:t>
      </w:r>
    </w:p>
    <w:p w14:paraId="7ED66A4F" w14:textId="77777777" w:rsidR="003D3CC4" w:rsidRPr="003D3CC4" w:rsidRDefault="003D3CC4" w:rsidP="003D3CC4">
      <w:pPr>
        <w:numPr>
          <w:ilvl w:val="0"/>
          <w:numId w:val="40"/>
        </w:numPr>
        <w:spacing w:after="0"/>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Support the Database team</w:t>
      </w:r>
    </w:p>
    <w:p w14:paraId="02B945FD" w14:textId="77777777" w:rsidR="003D3CC4" w:rsidRPr="003D3CC4" w:rsidRDefault="003D3CC4" w:rsidP="003D3CC4">
      <w:pPr>
        <w:numPr>
          <w:ilvl w:val="0"/>
          <w:numId w:val="40"/>
        </w:numPr>
        <w:spacing w:after="0" w:line="240" w:lineRule="auto"/>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Connect data systems with reporting mechanisms across digital channels</w:t>
      </w:r>
    </w:p>
    <w:p w14:paraId="18BEA3C0" w14:textId="77777777" w:rsidR="003D3CC4" w:rsidRPr="003D3CC4" w:rsidRDefault="003D3CC4" w:rsidP="003D3CC4">
      <w:pPr>
        <w:numPr>
          <w:ilvl w:val="0"/>
          <w:numId w:val="40"/>
        </w:numPr>
        <w:spacing w:after="0" w:line="240" w:lineRule="auto"/>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 xml:space="preserve">Collaborate with teams on </w:t>
      </w:r>
      <w:proofErr w:type="spellStart"/>
      <w:r w:rsidRPr="003D3CC4">
        <w:rPr>
          <w:rFonts w:ascii="Arial" w:eastAsia="Source Serif Pro" w:hAnsi="Arial" w:cs="Arial"/>
          <w:sz w:val="24"/>
          <w:szCs w:val="24"/>
          <w:lang w:val="en-PH" w:eastAsia="en-PH"/>
        </w:rPr>
        <w:t>optimising</w:t>
      </w:r>
      <w:proofErr w:type="spellEnd"/>
      <w:r w:rsidRPr="003D3CC4">
        <w:rPr>
          <w:rFonts w:ascii="Arial" w:eastAsia="Source Serif Pro" w:hAnsi="Arial" w:cs="Arial"/>
          <w:sz w:val="24"/>
          <w:szCs w:val="24"/>
          <w:lang w:val="en-PH" w:eastAsia="en-PH"/>
        </w:rPr>
        <w:t xml:space="preserve"> systems, using technology like eye tracker to test user experience.</w:t>
      </w:r>
    </w:p>
    <w:p w14:paraId="649CB000" w14:textId="77777777" w:rsidR="003D3CC4" w:rsidRPr="003D3CC4" w:rsidRDefault="003D3CC4" w:rsidP="003D3CC4">
      <w:pPr>
        <w:spacing w:after="0"/>
        <w:ind w:left="1440"/>
        <w:jc w:val="both"/>
        <w:rPr>
          <w:rFonts w:ascii="Arial" w:eastAsia="Source Serif Pro" w:hAnsi="Arial" w:cs="Arial"/>
          <w:sz w:val="24"/>
          <w:szCs w:val="24"/>
          <w:lang w:val="en-PH" w:eastAsia="en-PH"/>
        </w:rPr>
      </w:pPr>
    </w:p>
    <w:p w14:paraId="6A18EA22" w14:textId="321D8695" w:rsidR="003D3CC4" w:rsidRPr="003D3CC4" w:rsidRDefault="003D3CC4" w:rsidP="003D3CC4">
      <w:pPr>
        <w:pStyle w:val="ListParagraph"/>
        <w:numPr>
          <w:ilvl w:val="0"/>
          <w:numId w:val="39"/>
        </w:numPr>
        <w:spacing w:after="0"/>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 xml:space="preserve">GPSEA technical owner of the Planet 4 </w:t>
      </w:r>
      <w:proofErr w:type="spellStart"/>
      <w:r w:rsidRPr="003D3CC4">
        <w:rPr>
          <w:rFonts w:ascii="Arial" w:eastAsia="Source Serif Pro" w:hAnsi="Arial" w:cs="Arial"/>
          <w:sz w:val="24"/>
          <w:szCs w:val="24"/>
          <w:lang w:val="en-PH" w:eastAsia="en-PH"/>
        </w:rPr>
        <w:t>Wordpress</w:t>
      </w:r>
      <w:proofErr w:type="spellEnd"/>
      <w:r w:rsidRPr="003D3CC4">
        <w:rPr>
          <w:rFonts w:ascii="Arial" w:eastAsia="Source Serif Pro" w:hAnsi="Arial" w:cs="Arial"/>
          <w:sz w:val="24"/>
          <w:szCs w:val="24"/>
          <w:lang w:val="en-PH" w:eastAsia="en-PH"/>
        </w:rPr>
        <w:t xml:space="preserve"> CMS system across all 5 sites.  Ensure adequate staff training and ongoing maintenance troubleshooting across Southeast Asia. Work with the global community to improve and update the system, supporting team</w:t>
      </w:r>
      <w:r>
        <w:rPr>
          <w:rFonts w:ascii="Arial" w:eastAsia="Source Serif Pro" w:hAnsi="Arial" w:cs="Arial"/>
          <w:sz w:val="24"/>
          <w:szCs w:val="24"/>
          <w:lang w:val="en-PH" w:eastAsia="en-PH"/>
        </w:rPr>
        <w:t xml:space="preserve">s to use innovative testing and </w:t>
      </w:r>
      <w:r w:rsidRPr="003D3CC4">
        <w:rPr>
          <w:rFonts w:ascii="Arial" w:eastAsia="Source Serif Pro" w:hAnsi="Arial" w:cs="Arial"/>
          <w:sz w:val="24"/>
          <w:szCs w:val="24"/>
          <w:lang w:val="en-PH" w:eastAsia="en-PH"/>
        </w:rPr>
        <w:t xml:space="preserve">creative content delivery.  </w:t>
      </w:r>
      <w:r w:rsidRPr="003D3CC4">
        <w:rPr>
          <w:rFonts w:ascii="Arial" w:eastAsia="Source Serif Pro" w:hAnsi="Arial" w:cs="Arial"/>
          <w:sz w:val="24"/>
          <w:szCs w:val="24"/>
          <w:lang w:val="en-PH" w:eastAsia="en-PH"/>
        </w:rPr>
        <w:br/>
      </w:r>
    </w:p>
    <w:p w14:paraId="58DAF709" w14:textId="4AA77A19" w:rsidR="003D3CC4" w:rsidRPr="003D3CC4" w:rsidRDefault="003D3CC4" w:rsidP="003D3CC4">
      <w:pPr>
        <w:numPr>
          <w:ilvl w:val="0"/>
          <w:numId w:val="39"/>
        </w:numPr>
        <w:spacing w:after="0"/>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Coordinate with global and local teams to maintain and project manage the rollout key digital engagement systems across GPSEA entities, ranging from digital marketing platform t</w:t>
      </w:r>
      <w:r>
        <w:rPr>
          <w:rFonts w:ascii="Arial" w:eastAsia="Source Serif Pro" w:hAnsi="Arial" w:cs="Arial"/>
          <w:sz w:val="24"/>
          <w:szCs w:val="24"/>
          <w:lang w:val="en-PH" w:eastAsia="en-PH"/>
        </w:rPr>
        <w:t>o social media management tools</w:t>
      </w:r>
      <w:r w:rsidRPr="003D3CC4">
        <w:rPr>
          <w:rFonts w:ascii="Arial" w:eastAsia="Source Serif Pro" w:hAnsi="Arial" w:cs="Arial"/>
          <w:sz w:val="24"/>
          <w:szCs w:val="24"/>
          <w:lang w:val="en-PH" w:eastAsia="en-PH"/>
        </w:rPr>
        <w:t>.</w:t>
      </w:r>
    </w:p>
    <w:p w14:paraId="6344088E" w14:textId="77777777" w:rsidR="003D3CC4" w:rsidRPr="003D3CC4" w:rsidRDefault="003D3CC4" w:rsidP="003D3CC4">
      <w:pPr>
        <w:spacing w:after="0"/>
        <w:ind w:left="720"/>
        <w:jc w:val="both"/>
        <w:rPr>
          <w:rFonts w:ascii="Arial" w:eastAsia="Source Serif Pro" w:hAnsi="Arial" w:cs="Arial"/>
          <w:sz w:val="24"/>
          <w:szCs w:val="24"/>
          <w:lang w:val="en-PH" w:eastAsia="en-PH"/>
        </w:rPr>
      </w:pPr>
    </w:p>
    <w:p w14:paraId="75D559B8" w14:textId="30E91908" w:rsidR="003D3CC4" w:rsidRPr="003D3CC4" w:rsidRDefault="003D3CC4" w:rsidP="003D3CC4">
      <w:pPr>
        <w:numPr>
          <w:ilvl w:val="0"/>
          <w:numId w:val="39"/>
        </w:numPr>
        <w:spacing w:after="0"/>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 xml:space="preserve">Work closely with the database team to roll out new or updated engagement tools and systems. Lead digital metrics </w:t>
      </w:r>
      <w:proofErr w:type="spellStart"/>
      <w:r w:rsidRPr="003D3CC4">
        <w:rPr>
          <w:rFonts w:ascii="Arial" w:eastAsia="Source Serif Pro" w:hAnsi="Arial" w:cs="Arial"/>
          <w:sz w:val="24"/>
          <w:szCs w:val="24"/>
          <w:lang w:val="en-PH" w:eastAsia="en-PH"/>
        </w:rPr>
        <w:t>standardisation</w:t>
      </w:r>
      <w:proofErr w:type="spellEnd"/>
      <w:r w:rsidRPr="003D3CC4">
        <w:rPr>
          <w:rFonts w:ascii="Arial" w:eastAsia="Source Serif Pro" w:hAnsi="Arial" w:cs="Arial"/>
          <w:sz w:val="24"/>
          <w:szCs w:val="24"/>
          <w:lang w:val="en-PH" w:eastAsia="en-PH"/>
        </w:rPr>
        <w:t xml:space="preserve"> work </w:t>
      </w:r>
      <w:r w:rsidRPr="003D3CC4">
        <w:rPr>
          <w:rFonts w:ascii="Arial" w:eastAsia="Source Serif Pro" w:hAnsi="Arial" w:cs="Arial"/>
          <w:sz w:val="24"/>
          <w:szCs w:val="24"/>
          <w:lang w:val="en-PH" w:eastAsia="en-PH"/>
        </w:rPr>
        <w:lastRenderedPageBreak/>
        <w:t xml:space="preserve">and apply to journey model development. Look into potential technical solutions for automation and </w:t>
      </w:r>
      <w:proofErr w:type="spellStart"/>
      <w:r w:rsidRPr="003D3CC4">
        <w:rPr>
          <w:rFonts w:ascii="Arial" w:eastAsia="Source Serif Pro" w:hAnsi="Arial" w:cs="Arial"/>
          <w:sz w:val="24"/>
          <w:szCs w:val="24"/>
          <w:lang w:val="en-PH" w:eastAsia="en-PH"/>
        </w:rPr>
        <w:t>optimisation</w:t>
      </w:r>
      <w:proofErr w:type="spellEnd"/>
      <w:r w:rsidRPr="003D3CC4">
        <w:rPr>
          <w:rFonts w:ascii="Arial" w:eastAsia="Source Serif Pro" w:hAnsi="Arial" w:cs="Arial"/>
          <w:sz w:val="24"/>
          <w:szCs w:val="24"/>
          <w:lang w:val="en-PH" w:eastAsia="en-PH"/>
        </w:rPr>
        <w:t xml:space="preserve"> of systems to enable </w:t>
      </w:r>
    </w:p>
    <w:p w14:paraId="14DFF0D1" w14:textId="77777777" w:rsidR="003D3CC4" w:rsidRPr="003D3CC4" w:rsidRDefault="003D3CC4" w:rsidP="003D3CC4">
      <w:pPr>
        <w:spacing w:after="0"/>
        <w:ind w:left="1440" w:hanging="720"/>
        <w:jc w:val="both"/>
        <w:rPr>
          <w:rFonts w:ascii="Arial" w:eastAsia="Source Serif Pro" w:hAnsi="Arial" w:cs="Arial"/>
          <w:sz w:val="24"/>
          <w:szCs w:val="24"/>
          <w:lang w:val="en-PH" w:eastAsia="en-PH"/>
        </w:rPr>
      </w:pPr>
    </w:p>
    <w:p w14:paraId="6E2636E6" w14:textId="77777777" w:rsidR="003D3CC4" w:rsidRPr="003D3CC4" w:rsidRDefault="003D3CC4" w:rsidP="003D3CC4">
      <w:pPr>
        <w:numPr>
          <w:ilvl w:val="0"/>
          <w:numId w:val="39"/>
        </w:numPr>
        <w:spacing w:after="0"/>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 xml:space="preserve">Monitoring &amp; Analysis </w:t>
      </w:r>
    </w:p>
    <w:p w14:paraId="4B14FF81" w14:textId="77777777" w:rsidR="003D3CC4" w:rsidRPr="003D3CC4" w:rsidRDefault="003D3CC4" w:rsidP="003D3CC4">
      <w:pPr>
        <w:numPr>
          <w:ilvl w:val="0"/>
          <w:numId w:val="41"/>
        </w:numPr>
        <w:spacing w:after="0"/>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Regularly assess the digital systems and technologies to ensure they are reaching their potential and are not redundant</w:t>
      </w:r>
    </w:p>
    <w:p w14:paraId="7F9ACBB4" w14:textId="77777777" w:rsidR="003D3CC4" w:rsidRPr="003D3CC4" w:rsidRDefault="003D3CC4" w:rsidP="003D3CC4">
      <w:pPr>
        <w:spacing w:after="0"/>
        <w:ind w:left="1440" w:hanging="720"/>
        <w:jc w:val="both"/>
        <w:rPr>
          <w:rFonts w:ascii="Arial" w:eastAsia="Source Serif Pro" w:hAnsi="Arial" w:cs="Arial"/>
          <w:sz w:val="24"/>
          <w:szCs w:val="24"/>
          <w:lang w:val="en-PH" w:eastAsia="en-PH"/>
        </w:rPr>
      </w:pPr>
    </w:p>
    <w:p w14:paraId="7085C268" w14:textId="77777777" w:rsidR="003D3CC4" w:rsidRPr="003D3CC4" w:rsidRDefault="003D3CC4" w:rsidP="003D3CC4">
      <w:pPr>
        <w:numPr>
          <w:ilvl w:val="0"/>
          <w:numId w:val="39"/>
        </w:numPr>
        <w:spacing w:after="0"/>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 xml:space="preserve"> Project Support </w:t>
      </w:r>
    </w:p>
    <w:p w14:paraId="56800019" w14:textId="77D31D49" w:rsidR="003D3CC4" w:rsidRPr="003D3CC4" w:rsidRDefault="003D3CC4" w:rsidP="003D3CC4">
      <w:pPr>
        <w:numPr>
          <w:ilvl w:val="0"/>
          <w:numId w:val="41"/>
        </w:numPr>
        <w:spacing w:after="0"/>
        <w:jc w:val="both"/>
        <w:rPr>
          <w:rFonts w:ascii="Arial" w:eastAsia="Source Serif Pro" w:hAnsi="Arial" w:cs="Arial"/>
          <w:sz w:val="24"/>
          <w:szCs w:val="24"/>
          <w:lang w:val="en-PH" w:eastAsia="en-PH"/>
        </w:rPr>
      </w:pPr>
      <w:proofErr w:type="spellStart"/>
      <w:r>
        <w:rPr>
          <w:rFonts w:ascii="Arial" w:eastAsia="Source Serif Pro" w:hAnsi="Arial" w:cs="Arial"/>
          <w:sz w:val="24"/>
          <w:szCs w:val="24"/>
          <w:lang w:val="en-PH" w:eastAsia="en-PH"/>
        </w:rPr>
        <w:t>Provide</w:t>
      </w:r>
      <w:r w:rsidRPr="003D3CC4">
        <w:rPr>
          <w:rFonts w:ascii="Arial" w:eastAsia="Source Serif Pro" w:hAnsi="Arial" w:cs="Arial"/>
          <w:sz w:val="24"/>
          <w:szCs w:val="24"/>
          <w:lang w:val="en-PH" w:eastAsia="en-PH"/>
        </w:rPr>
        <w:t>the</w:t>
      </w:r>
      <w:proofErr w:type="spellEnd"/>
      <w:r>
        <w:rPr>
          <w:rFonts w:ascii="Arial" w:eastAsia="Source Serif Pro" w:hAnsi="Arial" w:cs="Arial"/>
          <w:sz w:val="24"/>
          <w:szCs w:val="24"/>
          <w:lang w:val="en-PH" w:eastAsia="en-PH"/>
        </w:rPr>
        <w:t xml:space="preserve"> </w:t>
      </w:r>
      <w:r w:rsidRPr="003D3CC4">
        <w:rPr>
          <w:rFonts w:ascii="Arial" w:eastAsia="Source Serif Pro" w:hAnsi="Arial" w:cs="Arial"/>
          <w:sz w:val="24"/>
          <w:szCs w:val="24"/>
          <w:lang w:val="en-PH" w:eastAsia="en-PH"/>
        </w:rPr>
        <w:t xml:space="preserve"> systems tech support for our digital engagement strategy implementation for projects </w:t>
      </w:r>
    </w:p>
    <w:p w14:paraId="0790A3B7" w14:textId="77777777" w:rsidR="003D3CC4" w:rsidRPr="003D3CC4" w:rsidRDefault="003D3CC4" w:rsidP="003D3CC4">
      <w:pPr>
        <w:spacing w:after="0" w:line="240" w:lineRule="auto"/>
        <w:ind w:right="90"/>
        <w:jc w:val="both"/>
        <w:rPr>
          <w:rFonts w:ascii="Arial" w:eastAsia="Source Serif Pro" w:hAnsi="Arial" w:cs="Arial"/>
          <w:sz w:val="24"/>
          <w:szCs w:val="24"/>
          <w:lang w:val="en-PH" w:eastAsia="en-PH"/>
        </w:rPr>
      </w:pPr>
    </w:p>
    <w:p w14:paraId="52E554C8" w14:textId="403AE1D3" w:rsidR="003D3CC4" w:rsidRPr="003D3CC4" w:rsidRDefault="003D3CC4" w:rsidP="003D3CC4">
      <w:pPr>
        <w:spacing w:after="0" w:line="240" w:lineRule="auto"/>
        <w:ind w:right="90"/>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This is a full-time position, based in either Kuala Lumpur, Bangkok, Jakarta or Manila. Cit</w:t>
      </w:r>
      <w:r>
        <w:rPr>
          <w:rFonts w:ascii="Arial" w:eastAsia="Source Serif Pro" w:hAnsi="Arial" w:cs="Arial"/>
          <w:sz w:val="24"/>
          <w:szCs w:val="24"/>
          <w:lang w:val="en-PH" w:eastAsia="en-PH"/>
        </w:rPr>
        <w:t>izens of Malaysia</w:t>
      </w:r>
      <w:r w:rsidR="00A4274E">
        <w:rPr>
          <w:rFonts w:ascii="Arial" w:eastAsia="Source Serif Pro" w:hAnsi="Arial" w:cs="Arial"/>
          <w:sz w:val="24"/>
          <w:szCs w:val="24"/>
          <w:lang w:val="en-PH" w:eastAsia="en-PH"/>
        </w:rPr>
        <w:t>,</w:t>
      </w:r>
      <w:r>
        <w:rPr>
          <w:rFonts w:ascii="Arial" w:eastAsia="Source Serif Pro" w:hAnsi="Arial" w:cs="Arial"/>
          <w:sz w:val="24"/>
          <w:szCs w:val="24"/>
          <w:lang w:val="en-PH" w:eastAsia="en-PH"/>
        </w:rPr>
        <w:t xml:space="preserve"> </w:t>
      </w:r>
      <w:r w:rsidRPr="003D3CC4">
        <w:rPr>
          <w:rFonts w:ascii="Arial" w:eastAsia="Source Serif Pro" w:hAnsi="Arial" w:cs="Arial"/>
          <w:sz w:val="24"/>
          <w:szCs w:val="24"/>
          <w:lang w:val="en-PH" w:eastAsia="en-PH"/>
        </w:rPr>
        <w:t>Thailand</w:t>
      </w:r>
      <w:r w:rsidR="00A4274E">
        <w:rPr>
          <w:rFonts w:ascii="Arial" w:eastAsia="Source Serif Pro" w:hAnsi="Arial" w:cs="Arial"/>
          <w:sz w:val="24"/>
          <w:szCs w:val="24"/>
          <w:lang w:val="en-PH" w:eastAsia="en-PH"/>
        </w:rPr>
        <w:t>,</w:t>
      </w:r>
      <w:r w:rsidRPr="003D3CC4">
        <w:rPr>
          <w:rFonts w:ascii="Arial" w:eastAsia="Source Serif Pro" w:hAnsi="Arial" w:cs="Arial"/>
          <w:sz w:val="24"/>
          <w:szCs w:val="24"/>
          <w:lang w:val="en-PH" w:eastAsia="en-PH"/>
        </w:rPr>
        <w:t xml:space="preserve"> Indonesia </w:t>
      </w:r>
      <w:r w:rsidR="00A4274E">
        <w:rPr>
          <w:rFonts w:ascii="Arial" w:eastAsia="Source Serif Pro" w:hAnsi="Arial" w:cs="Arial"/>
          <w:sz w:val="24"/>
          <w:szCs w:val="24"/>
          <w:lang w:val="en-PH" w:eastAsia="en-PH"/>
        </w:rPr>
        <w:t xml:space="preserve">and the Philippines </w:t>
      </w:r>
      <w:r w:rsidRPr="003D3CC4">
        <w:rPr>
          <w:rFonts w:ascii="Arial" w:eastAsia="Source Serif Pro" w:hAnsi="Arial" w:cs="Arial"/>
          <w:sz w:val="24"/>
          <w:szCs w:val="24"/>
          <w:lang w:val="en-PH" w:eastAsia="en-PH"/>
        </w:rPr>
        <w:t>are encouraged to apply.</w:t>
      </w:r>
    </w:p>
    <w:p w14:paraId="0BB76ECA" w14:textId="77777777" w:rsidR="003D3CC4" w:rsidRDefault="003D3CC4" w:rsidP="00322BB7">
      <w:pPr>
        <w:jc w:val="both"/>
        <w:rPr>
          <w:rFonts w:ascii="Arial" w:hAnsi="Arial" w:cs="Arial"/>
          <w:b/>
          <w:sz w:val="24"/>
          <w:szCs w:val="24"/>
          <w:u w:val="single"/>
        </w:rPr>
      </w:pPr>
    </w:p>
    <w:p w14:paraId="0E10AFE0" w14:textId="72FE54CF" w:rsidR="00E66C43" w:rsidRDefault="00E66C43" w:rsidP="00322BB7">
      <w:pPr>
        <w:jc w:val="both"/>
        <w:rPr>
          <w:rFonts w:ascii="Arial" w:hAnsi="Arial" w:cs="Arial"/>
          <w:b/>
          <w:bCs/>
          <w:sz w:val="24"/>
          <w:szCs w:val="24"/>
          <w:u w:val="single"/>
        </w:rPr>
      </w:pPr>
      <w:r w:rsidRPr="00E66C43">
        <w:rPr>
          <w:rFonts w:ascii="Arial" w:hAnsi="Arial" w:cs="Arial"/>
          <w:b/>
          <w:bCs/>
          <w:sz w:val="24"/>
          <w:szCs w:val="24"/>
          <w:u w:val="single"/>
        </w:rPr>
        <w:t>Duties and Responsibilities:</w:t>
      </w:r>
    </w:p>
    <w:p w14:paraId="04B4FC93" w14:textId="77777777" w:rsidR="003D3CC4" w:rsidRPr="003D3CC4" w:rsidRDefault="003D3CC4" w:rsidP="003D3CC4">
      <w:pPr>
        <w:numPr>
          <w:ilvl w:val="0"/>
          <w:numId w:val="43"/>
        </w:numPr>
        <w:spacing w:after="0" w:line="240" w:lineRule="auto"/>
        <w:ind w:right="90"/>
        <w:jc w:val="both"/>
        <w:rPr>
          <w:rFonts w:ascii="Arial" w:eastAsia="Source Serif Pro" w:hAnsi="Arial" w:cs="Arial"/>
          <w:sz w:val="24"/>
          <w:szCs w:val="24"/>
          <w:lang w:val="en-PH" w:eastAsia="en-PH"/>
        </w:rPr>
      </w:pPr>
      <w:proofErr w:type="spellStart"/>
      <w:r w:rsidRPr="003D3CC4">
        <w:rPr>
          <w:rFonts w:ascii="Arial" w:eastAsia="Source Serif Pro" w:hAnsi="Arial" w:cs="Arial"/>
          <w:sz w:val="24"/>
          <w:szCs w:val="24"/>
          <w:lang w:val="en-PH" w:eastAsia="en-PH"/>
        </w:rPr>
        <w:t>Analyse</w:t>
      </w:r>
      <w:proofErr w:type="spellEnd"/>
      <w:r w:rsidRPr="003D3CC4">
        <w:rPr>
          <w:rFonts w:ascii="Arial" w:eastAsia="Source Serif Pro" w:hAnsi="Arial" w:cs="Arial"/>
          <w:sz w:val="24"/>
          <w:szCs w:val="24"/>
          <w:lang w:val="en-PH" w:eastAsia="en-PH"/>
        </w:rPr>
        <w:t xml:space="preserve"> current systems, tools and ways of working to draw key recommendations for </w:t>
      </w:r>
      <w:proofErr w:type="spellStart"/>
      <w:r w:rsidRPr="003D3CC4">
        <w:rPr>
          <w:rFonts w:ascii="Arial" w:eastAsia="Source Serif Pro" w:hAnsi="Arial" w:cs="Arial"/>
          <w:sz w:val="24"/>
          <w:szCs w:val="24"/>
          <w:lang w:val="en-PH" w:eastAsia="en-PH"/>
        </w:rPr>
        <w:t>optimisation</w:t>
      </w:r>
      <w:proofErr w:type="spellEnd"/>
      <w:r w:rsidRPr="003D3CC4">
        <w:rPr>
          <w:rFonts w:ascii="Arial" w:eastAsia="Source Serif Pro" w:hAnsi="Arial" w:cs="Arial"/>
          <w:sz w:val="24"/>
          <w:szCs w:val="24"/>
          <w:lang w:val="en-PH" w:eastAsia="en-PH"/>
        </w:rPr>
        <w:t xml:space="preserve"> of priority digital systems, including greenpeace.org and </w:t>
      </w:r>
      <w:proofErr w:type="spellStart"/>
      <w:r w:rsidRPr="003D3CC4">
        <w:rPr>
          <w:rFonts w:ascii="Arial" w:eastAsia="Source Serif Pro" w:hAnsi="Arial" w:cs="Arial"/>
          <w:sz w:val="24"/>
          <w:szCs w:val="24"/>
          <w:lang w:val="en-PH" w:eastAsia="en-PH"/>
        </w:rPr>
        <w:t>Hubspot</w:t>
      </w:r>
      <w:proofErr w:type="spellEnd"/>
      <w:r w:rsidRPr="003D3CC4">
        <w:rPr>
          <w:rFonts w:ascii="Arial" w:eastAsia="Source Serif Pro" w:hAnsi="Arial" w:cs="Arial"/>
          <w:sz w:val="24"/>
          <w:szCs w:val="24"/>
          <w:lang w:val="en-PH" w:eastAsia="en-PH"/>
        </w:rPr>
        <w:t>, taking into consideration relevance to GPSEA’s objectives and capacity, usability and effectiveness.</w:t>
      </w:r>
    </w:p>
    <w:p w14:paraId="3384F627" w14:textId="77777777" w:rsidR="003D3CC4" w:rsidRPr="003D3CC4" w:rsidRDefault="003D3CC4" w:rsidP="003D3CC4">
      <w:pPr>
        <w:numPr>
          <w:ilvl w:val="0"/>
          <w:numId w:val="43"/>
        </w:numPr>
        <w:spacing w:after="0" w:line="240" w:lineRule="auto"/>
        <w:ind w:right="90"/>
        <w:jc w:val="both"/>
        <w:rPr>
          <w:rFonts w:ascii="Arial" w:eastAsia="Source Serif Pro" w:hAnsi="Arial" w:cs="Arial"/>
          <w:sz w:val="24"/>
          <w:szCs w:val="24"/>
          <w:lang w:val="en-PH" w:eastAsia="en-PH"/>
        </w:rPr>
      </w:pPr>
      <w:proofErr w:type="spellStart"/>
      <w:r w:rsidRPr="003D3CC4">
        <w:rPr>
          <w:rFonts w:ascii="Arial" w:eastAsia="Source Serif Pro" w:hAnsi="Arial" w:cs="Arial"/>
          <w:sz w:val="24"/>
          <w:szCs w:val="24"/>
          <w:lang w:val="en-PH" w:eastAsia="en-PH"/>
        </w:rPr>
        <w:t>Analyse</w:t>
      </w:r>
      <w:proofErr w:type="spellEnd"/>
      <w:r w:rsidRPr="003D3CC4">
        <w:rPr>
          <w:rFonts w:ascii="Arial" w:eastAsia="Source Serif Pro" w:hAnsi="Arial" w:cs="Arial"/>
          <w:sz w:val="24"/>
          <w:szCs w:val="24"/>
          <w:lang w:val="en-PH" w:eastAsia="en-PH"/>
        </w:rPr>
        <w:t xml:space="preserve"> and propose UX updates to systems that are underperforming and assist teams in </w:t>
      </w:r>
      <w:proofErr w:type="spellStart"/>
      <w:r w:rsidRPr="003D3CC4">
        <w:rPr>
          <w:rFonts w:ascii="Arial" w:eastAsia="Source Serif Pro" w:hAnsi="Arial" w:cs="Arial"/>
          <w:sz w:val="24"/>
          <w:szCs w:val="24"/>
          <w:lang w:val="en-PH" w:eastAsia="en-PH"/>
        </w:rPr>
        <w:t>optimising</w:t>
      </w:r>
      <w:proofErr w:type="spellEnd"/>
      <w:r w:rsidRPr="003D3CC4">
        <w:rPr>
          <w:rFonts w:ascii="Arial" w:eastAsia="Source Serif Pro" w:hAnsi="Arial" w:cs="Arial"/>
          <w:sz w:val="24"/>
          <w:szCs w:val="24"/>
          <w:lang w:val="en-PH" w:eastAsia="en-PH"/>
        </w:rPr>
        <w:t xml:space="preserve"> through testing and training.</w:t>
      </w:r>
    </w:p>
    <w:p w14:paraId="4B4D7B88" w14:textId="77777777" w:rsidR="003D3CC4" w:rsidRPr="003D3CC4" w:rsidRDefault="003D3CC4" w:rsidP="003D3CC4">
      <w:pPr>
        <w:numPr>
          <w:ilvl w:val="0"/>
          <w:numId w:val="43"/>
        </w:numPr>
        <w:spacing w:after="0" w:line="240" w:lineRule="auto"/>
        <w:ind w:right="90"/>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Project manage the implementation of new and upgrading of Engagement systems in Greenpeace Southeast Asia</w:t>
      </w:r>
    </w:p>
    <w:p w14:paraId="193DC574" w14:textId="4081B6C5" w:rsidR="003D3CC4" w:rsidRPr="003D3CC4" w:rsidRDefault="003D3CC4" w:rsidP="003D3CC4">
      <w:pPr>
        <w:numPr>
          <w:ilvl w:val="0"/>
          <w:numId w:val="43"/>
        </w:numPr>
        <w:spacing w:after="0" w:line="240" w:lineRule="auto"/>
        <w:ind w:right="90"/>
        <w:jc w:val="both"/>
        <w:rPr>
          <w:rFonts w:ascii="Arial" w:eastAsia="Source Serif Pro" w:hAnsi="Arial" w:cs="Arial"/>
          <w:sz w:val="24"/>
          <w:szCs w:val="24"/>
          <w:lang w:val="en-PH" w:eastAsia="en-PH"/>
        </w:rPr>
      </w:pPr>
      <w:r w:rsidRPr="003D3CC4">
        <w:rPr>
          <w:rFonts w:ascii="Arial" w:hAnsi="Arial" w:cs="Arial"/>
          <w:sz w:val="24"/>
          <w:szCs w:val="24"/>
        </w:rPr>
        <w:t xml:space="preserve">Lead digital metrics </w:t>
      </w:r>
      <w:proofErr w:type="spellStart"/>
      <w:r w:rsidRPr="003D3CC4">
        <w:rPr>
          <w:rFonts w:ascii="Arial" w:hAnsi="Arial" w:cs="Arial"/>
          <w:sz w:val="24"/>
          <w:szCs w:val="24"/>
        </w:rPr>
        <w:t>standardisation</w:t>
      </w:r>
      <w:proofErr w:type="spellEnd"/>
      <w:r w:rsidRPr="003D3CC4">
        <w:rPr>
          <w:rFonts w:ascii="Arial" w:hAnsi="Arial" w:cs="Arial"/>
          <w:sz w:val="24"/>
          <w:szCs w:val="24"/>
        </w:rPr>
        <w:t xml:space="preserve"> work enabling the journey model development.</w:t>
      </w:r>
    </w:p>
    <w:p w14:paraId="6ECE9967" w14:textId="77777777" w:rsidR="003D3CC4" w:rsidRPr="003D3CC4" w:rsidRDefault="003D3CC4" w:rsidP="003D3CC4">
      <w:pPr>
        <w:numPr>
          <w:ilvl w:val="0"/>
          <w:numId w:val="43"/>
        </w:numPr>
        <w:spacing w:after="0" w:line="240" w:lineRule="auto"/>
        <w:ind w:right="90"/>
        <w:jc w:val="both"/>
        <w:rPr>
          <w:rFonts w:ascii="Arial" w:hAnsi="Arial" w:cs="Arial"/>
          <w:sz w:val="24"/>
          <w:szCs w:val="24"/>
        </w:rPr>
      </w:pPr>
      <w:r w:rsidRPr="003D3CC4">
        <w:rPr>
          <w:rFonts w:ascii="Arial" w:hAnsi="Arial" w:cs="Arial"/>
          <w:sz w:val="24"/>
          <w:szCs w:val="24"/>
        </w:rPr>
        <w:t xml:space="preserve">Collaborate with global, regional and national teams on the implementation, </w:t>
      </w:r>
      <w:proofErr w:type="spellStart"/>
      <w:r w:rsidRPr="003D3CC4">
        <w:rPr>
          <w:rFonts w:ascii="Arial" w:hAnsi="Arial" w:cs="Arial"/>
          <w:sz w:val="24"/>
          <w:szCs w:val="24"/>
        </w:rPr>
        <w:t>normalisation</w:t>
      </w:r>
      <w:proofErr w:type="spellEnd"/>
      <w:r w:rsidRPr="003D3CC4">
        <w:rPr>
          <w:rFonts w:ascii="Arial" w:hAnsi="Arial" w:cs="Arial"/>
          <w:sz w:val="24"/>
          <w:szCs w:val="24"/>
        </w:rPr>
        <w:t xml:space="preserve"> and upkeep of key engagement systems.</w:t>
      </w:r>
    </w:p>
    <w:p w14:paraId="15272683" w14:textId="09FA9FBC" w:rsidR="00FF4592" w:rsidRPr="003D3CC4" w:rsidRDefault="003D3CC4" w:rsidP="003D3CC4">
      <w:pPr>
        <w:numPr>
          <w:ilvl w:val="0"/>
          <w:numId w:val="43"/>
        </w:numPr>
        <w:spacing w:after="0" w:line="240" w:lineRule="auto"/>
        <w:ind w:right="90"/>
        <w:jc w:val="both"/>
        <w:rPr>
          <w:rFonts w:ascii="Arial" w:hAnsi="Arial" w:cs="Arial"/>
          <w:sz w:val="24"/>
          <w:szCs w:val="24"/>
        </w:rPr>
      </w:pPr>
      <w:r w:rsidRPr="003D3CC4">
        <w:rPr>
          <w:rFonts w:ascii="Arial" w:hAnsi="Arial" w:cs="Arial"/>
          <w:sz w:val="24"/>
          <w:szCs w:val="24"/>
        </w:rPr>
        <w:t>Project manage updates and rollouts of key systems across GPSEA</w:t>
      </w:r>
    </w:p>
    <w:p w14:paraId="3ADEEDD3" w14:textId="77777777" w:rsidR="003D3CC4" w:rsidRPr="003D3CC4" w:rsidRDefault="003D3CC4" w:rsidP="003D3CC4">
      <w:pPr>
        <w:numPr>
          <w:ilvl w:val="0"/>
          <w:numId w:val="43"/>
        </w:numPr>
        <w:spacing w:after="0" w:line="240" w:lineRule="auto"/>
        <w:jc w:val="both"/>
        <w:rPr>
          <w:rFonts w:ascii="Arial" w:eastAsia="Noto Sans Symbols" w:hAnsi="Arial" w:cs="Arial"/>
          <w:sz w:val="24"/>
          <w:szCs w:val="24"/>
          <w:lang w:val="en-PH" w:eastAsia="en-PH"/>
        </w:rPr>
      </w:pPr>
      <w:r w:rsidRPr="003D3CC4">
        <w:rPr>
          <w:rFonts w:ascii="Arial" w:eastAsia="Source Serif Pro" w:hAnsi="Arial" w:cs="Arial"/>
          <w:sz w:val="24"/>
          <w:szCs w:val="24"/>
          <w:lang w:val="en-PH" w:eastAsia="en-PH"/>
        </w:rPr>
        <w:t xml:space="preserve">Knowledge Sharing: Knowledge and/or experience in sharing information across networks to encourage the development of social movements and the communication of issues to different audiences </w:t>
      </w:r>
    </w:p>
    <w:p w14:paraId="0ED5F2C8" w14:textId="17C34FF3" w:rsidR="003D3CC4" w:rsidRPr="003D3CC4" w:rsidRDefault="003D3CC4" w:rsidP="003D3CC4">
      <w:pPr>
        <w:numPr>
          <w:ilvl w:val="0"/>
          <w:numId w:val="43"/>
        </w:numPr>
        <w:spacing w:after="0" w:line="240" w:lineRule="auto"/>
        <w:jc w:val="both"/>
        <w:rPr>
          <w:rFonts w:ascii="Arial" w:eastAsia="Noto Sans Symbols" w:hAnsi="Arial" w:cs="Arial"/>
          <w:sz w:val="24"/>
          <w:szCs w:val="24"/>
          <w:lang w:val="en-PH" w:eastAsia="en-PH"/>
        </w:rPr>
      </w:pPr>
      <w:r w:rsidRPr="003D3CC4">
        <w:rPr>
          <w:rFonts w:ascii="Arial" w:eastAsia="Source Serif Pro" w:hAnsi="Arial" w:cs="Arial"/>
          <w:sz w:val="24"/>
          <w:szCs w:val="24"/>
          <w:lang w:val="en-PH" w:eastAsia="en-PH"/>
        </w:rPr>
        <w:t>Be the point of contact ensuring good communication flow and collaboration for engagement systems between global and local teams.</w:t>
      </w:r>
    </w:p>
    <w:p w14:paraId="6936710C" w14:textId="77777777" w:rsidR="003D3CC4" w:rsidRPr="003D3CC4" w:rsidRDefault="003D3CC4" w:rsidP="003D3CC4">
      <w:pPr>
        <w:widowControl w:val="0"/>
        <w:numPr>
          <w:ilvl w:val="0"/>
          <w:numId w:val="43"/>
        </w:numPr>
        <w:spacing w:after="0" w:line="240" w:lineRule="auto"/>
        <w:ind w:right="90"/>
        <w:jc w:val="both"/>
        <w:rPr>
          <w:rFonts w:ascii="Arial" w:hAnsi="Arial" w:cs="Arial"/>
          <w:sz w:val="24"/>
          <w:szCs w:val="24"/>
        </w:rPr>
      </w:pPr>
      <w:proofErr w:type="spellStart"/>
      <w:r w:rsidRPr="003D3CC4">
        <w:rPr>
          <w:rFonts w:ascii="Arial" w:eastAsia="Source Serif Pro" w:hAnsi="Arial" w:cs="Arial"/>
          <w:sz w:val="24"/>
          <w:szCs w:val="24"/>
        </w:rPr>
        <w:t>Analyse</w:t>
      </w:r>
      <w:proofErr w:type="spellEnd"/>
      <w:r w:rsidRPr="003D3CC4">
        <w:rPr>
          <w:rFonts w:ascii="Arial" w:eastAsia="Source Serif Pro" w:hAnsi="Arial" w:cs="Arial"/>
          <w:sz w:val="24"/>
          <w:szCs w:val="24"/>
        </w:rPr>
        <w:t xml:space="preserve"> campaign/project needs and internal resources and engage </w:t>
      </w:r>
      <w:r w:rsidRPr="003D3CC4">
        <w:rPr>
          <w:rFonts w:ascii="Arial" w:hAnsi="Arial" w:cs="Arial"/>
          <w:sz w:val="24"/>
          <w:szCs w:val="24"/>
        </w:rPr>
        <w:t>external</w:t>
      </w:r>
      <w:r w:rsidRPr="003D3CC4">
        <w:rPr>
          <w:rFonts w:ascii="Arial" w:eastAsia="Source Serif Pro" w:hAnsi="Arial" w:cs="Arial"/>
          <w:sz w:val="24"/>
          <w:szCs w:val="24"/>
        </w:rPr>
        <w:t xml:space="preserve"> contributors as required.</w:t>
      </w:r>
    </w:p>
    <w:p w14:paraId="416E2A2F" w14:textId="77777777" w:rsidR="003D3CC4" w:rsidRPr="003D3CC4" w:rsidRDefault="003D3CC4" w:rsidP="003D3CC4">
      <w:pPr>
        <w:widowControl w:val="0"/>
        <w:numPr>
          <w:ilvl w:val="0"/>
          <w:numId w:val="43"/>
        </w:numPr>
        <w:spacing w:after="0" w:line="240" w:lineRule="auto"/>
        <w:ind w:right="90"/>
        <w:jc w:val="both"/>
        <w:rPr>
          <w:rFonts w:ascii="Arial" w:hAnsi="Arial" w:cs="Arial"/>
          <w:sz w:val="24"/>
          <w:szCs w:val="24"/>
        </w:rPr>
      </w:pPr>
      <w:r w:rsidRPr="003D3CC4">
        <w:rPr>
          <w:rFonts w:ascii="Arial" w:hAnsi="Arial" w:cs="Arial"/>
          <w:sz w:val="24"/>
          <w:szCs w:val="24"/>
        </w:rPr>
        <w:t>Lead and maintain a healthy community of practice within GPSEA that ensures high level communication and participation.</w:t>
      </w:r>
      <w:r w:rsidRPr="003D3CC4">
        <w:rPr>
          <w:rFonts w:ascii="Arial" w:hAnsi="Arial" w:cs="Arial"/>
          <w:sz w:val="24"/>
          <w:szCs w:val="24"/>
        </w:rPr>
        <w:br/>
      </w:r>
      <w:proofErr w:type="spellStart"/>
      <w:r w:rsidRPr="003D3CC4">
        <w:rPr>
          <w:rFonts w:ascii="Arial" w:eastAsia="Source Serif Pro" w:hAnsi="Arial" w:cs="Arial"/>
          <w:sz w:val="24"/>
          <w:szCs w:val="24"/>
          <w:lang w:val="en-PH" w:eastAsia="en-PH"/>
        </w:rPr>
        <w:t>Prioritise</w:t>
      </w:r>
      <w:proofErr w:type="spellEnd"/>
      <w:r w:rsidRPr="003D3CC4">
        <w:rPr>
          <w:rFonts w:ascii="Arial" w:eastAsia="Source Serif Pro" w:hAnsi="Arial" w:cs="Arial"/>
          <w:sz w:val="24"/>
          <w:szCs w:val="24"/>
          <w:lang w:val="en-PH" w:eastAsia="en-PH"/>
        </w:rPr>
        <w:t xml:space="preserve"> key deliverables and manage delivery according to agreed timelines and standards.</w:t>
      </w:r>
    </w:p>
    <w:p w14:paraId="494769F7" w14:textId="77777777" w:rsidR="003D3CC4" w:rsidRPr="003D3CC4" w:rsidRDefault="003D3CC4" w:rsidP="003D3CC4">
      <w:pPr>
        <w:widowControl w:val="0"/>
        <w:numPr>
          <w:ilvl w:val="0"/>
          <w:numId w:val="43"/>
        </w:numPr>
        <w:spacing w:after="0" w:line="240" w:lineRule="auto"/>
        <w:ind w:right="90"/>
        <w:jc w:val="both"/>
        <w:rPr>
          <w:rFonts w:ascii="Arial" w:hAnsi="Arial" w:cs="Arial"/>
          <w:sz w:val="24"/>
          <w:szCs w:val="24"/>
        </w:rPr>
      </w:pPr>
      <w:r w:rsidRPr="003D3CC4">
        <w:rPr>
          <w:rFonts w:ascii="Arial" w:eastAsia="Source Serif Pro" w:hAnsi="Arial" w:cs="Arial"/>
          <w:sz w:val="24"/>
          <w:szCs w:val="24"/>
          <w:lang w:val="en-PH" w:eastAsia="en-PH"/>
        </w:rPr>
        <w:t xml:space="preserve">Collaborating with the regional journey team and country teams lead the database team in the maintenance and </w:t>
      </w:r>
      <w:proofErr w:type="spellStart"/>
      <w:r w:rsidRPr="003D3CC4">
        <w:rPr>
          <w:rFonts w:ascii="Arial" w:eastAsia="Source Serif Pro" w:hAnsi="Arial" w:cs="Arial"/>
          <w:sz w:val="24"/>
          <w:szCs w:val="24"/>
          <w:lang w:val="en-PH" w:eastAsia="en-PH"/>
        </w:rPr>
        <w:t>optimisation</w:t>
      </w:r>
      <w:proofErr w:type="spellEnd"/>
      <w:r w:rsidRPr="003D3CC4">
        <w:rPr>
          <w:rFonts w:ascii="Arial" w:eastAsia="Source Serif Pro" w:hAnsi="Arial" w:cs="Arial"/>
          <w:sz w:val="24"/>
          <w:szCs w:val="24"/>
          <w:lang w:val="en-PH" w:eastAsia="en-PH"/>
        </w:rPr>
        <w:t xml:space="preserve"> of dashboards to deliver regular reporting with recommendations to teams and management.</w:t>
      </w:r>
      <w:r w:rsidRPr="003D3CC4">
        <w:rPr>
          <w:rFonts w:ascii="Arial" w:eastAsia="Source Serif Pro" w:hAnsi="Arial" w:cs="Arial"/>
          <w:sz w:val="24"/>
          <w:szCs w:val="24"/>
          <w:lang w:val="en-PH" w:eastAsia="en-PH"/>
        </w:rPr>
        <w:br/>
        <w:t xml:space="preserve">Assess effectiveness of current capacity, systems and procedures  in order to propose improvements through </w:t>
      </w:r>
      <w:proofErr w:type="spellStart"/>
      <w:r w:rsidRPr="003D3CC4">
        <w:rPr>
          <w:rFonts w:ascii="Arial" w:eastAsia="Source Serif Pro" w:hAnsi="Arial" w:cs="Arial"/>
          <w:sz w:val="24"/>
          <w:szCs w:val="24"/>
          <w:lang w:val="en-PH" w:eastAsia="en-PH"/>
        </w:rPr>
        <w:t>optimisation</w:t>
      </w:r>
      <w:proofErr w:type="spellEnd"/>
      <w:r w:rsidRPr="003D3CC4">
        <w:rPr>
          <w:rFonts w:ascii="Arial" w:eastAsia="Source Serif Pro" w:hAnsi="Arial" w:cs="Arial"/>
          <w:sz w:val="24"/>
          <w:szCs w:val="24"/>
          <w:lang w:val="en-PH" w:eastAsia="en-PH"/>
        </w:rPr>
        <w:t xml:space="preserve"> of systems or resource development.</w:t>
      </w:r>
    </w:p>
    <w:p w14:paraId="20AC4C4A" w14:textId="2FBB8E1B" w:rsidR="003D3CC4" w:rsidRPr="003D3CC4" w:rsidRDefault="003D3CC4" w:rsidP="003D3CC4">
      <w:pPr>
        <w:widowControl w:val="0"/>
        <w:numPr>
          <w:ilvl w:val="0"/>
          <w:numId w:val="43"/>
        </w:numPr>
        <w:spacing w:after="0" w:line="240" w:lineRule="auto"/>
        <w:ind w:right="90"/>
        <w:jc w:val="both"/>
        <w:rPr>
          <w:rFonts w:ascii="Arial" w:hAnsi="Arial" w:cs="Arial"/>
          <w:sz w:val="24"/>
          <w:szCs w:val="24"/>
        </w:rPr>
      </w:pPr>
      <w:proofErr w:type="spellStart"/>
      <w:r w:rsidRPr="003D3CC4">
        <w:rPr>
          <w:rFonts w:ascii="Arial" w:eastAsia="Source Serif Pro" w:hAnsi="Arial" w:cs="Arial"/>
          <w:sz w:val="24"/>
          <w:szCs w:val="24"/>
          <w:lang w:val="en-PH" w:eastAsia="en-PH"/>
        </w:rPr>
        <w:t>Optimise</w:t>
      </w:r>
      <w:proofErr w:type="spellEnd"/>
      <w:r w:rsidRPr="003D3CC4">
        <w:rPr>
          <w:rFonts w:ascii="Arial" w:eastAsia="Source Serif Pro" w:hAnsi="Arial" w:cs="Arial"/>
          <w:sz w:val="24"/>
          <w:szCs w:val="24"/>
          <w:lang w:val="en-PH" w:eastAsia="en-PH"/>
        </w:rPr>
        <w:t xml:space="preserve"> and adapt processes and procedures in response to emerging trends, changing operational demands and stakeholder feedback.</w:t>
      </w:r>
      <w:r w:rsidRPr="003D3CC4">
        <w:rPr>
          <w:rFonts w:ascii="Arial" w:eastAsia="Source Serif Pro" w:hAnsi="Arial" w:cs="Arial"/>
          <w:sz w:val="24"/>
          <w:szCs w:val="24"/>
          <w:lang w:val="en-PH" w:eastAsia="en-PH"/>
        </w:rPr>
        <w:br/>
      </w:r>
    </w:p>
    <w:p w14:paraId="1DFC6CDC" w14:textId="384FFB09" w:rsidR="00FF4592" w:rsidRPr="00FF4592" w:rsidRDefault="00AA0E4F" w:rsidP="00FF4592">
      <w:pPr>
        <w:jc w:val="both"/>
        <w:rPr>
          <w:rFonts w:ascii="Arial" w:hAnsi="Arial" w:cs="Arial"/>
          <w:b/>
          <w:sz w:val="24"/>
          <w:szCs w:val="24"/>
          <w:u w:val="single"/>
        </w:rPr>
      </w:pPr>
      <w:r w:rsidRPr="00A622C0">
        <w:rPr>
          <w:rFonts w:ascii="Arial" w:hAnsi="Arial" w:cs="Arial"/>
          <w:b/>
          <w:sz w:val="24"/>
          <w:szCs w:val="24"/>
          <w:u w:val="single"/>
        </w:rPr>
        <w:lastRenderedPageBreak/>
        <w:t>Skills and Experience Require</w:t>
      </w:r>
      <w:r w:rsidR="00A4274E">
        <w:rPr>
          <w:rFonts w:ascii="Arial" w:hAnsi="Arial" w:cs="Arial"/>
          <w:b/>
          <w:sz w:val="24"/>
          <w:szCs w:val="24"/>
          <w:u w:val="single"/>
        </w:rPr>
        <w:t>d</w:t>
      </w:r>
      <w:r w:rsidRPr="00A622C0">
        <w:rPr>
          <w:rFonts w:ascii="Arial" w:hAnsi="Arial" w:cs="Arial"/>
          <w:b/>
          <w:sz w:val="24"/>
          <w:szCs w:val="24"/>
          <w:u w:val="single"/>
        </w:rPr>
        <w:t>:</w:t>
      </w:r>
    </w:p>
    <w:p w14:paraId="09558E8C" w14:textId="77777777" w:rsidR="003D3CC4" w:rsidRPr="003D3CC4" w:rsidRDefault="003D3CC4" w:rsidP="003D3CC4">
      <w:pPr>
        <w:numPr>
          <w:ilvl w:val="0"/>
          <w:numId w:val="44"/>
        </w:numPr>
        <w:spacing w:after="0" w:line="240" w:lineRule="auto"/>
        <w:ind w:right="90"/>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Significant (5 years+) professional experience, preferably involving Digital project management, User Experience, Online Marketing, or similar fields</w:t>
      </w:r>
    </w:p>
    <w:p w14:paraId="324A3400" w14:textId="77777777" w:rsidR="003D3CC4" w:rsidRPr="003D3CC4" w:rsidRDefault="003D3CC4" w:rsidP="003D3CC4">
      <w:pPr>
        <w:numPr>
          <w:ilvl w:val="0"/>
          <w:numId w:val="44"/>
        </w:numPr>
        <w:spacing w:after="0" w:line="240" w:lineRule="auto"/>
        <w:ind w:right="90"/>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Ability to provide coaching and mentoring to individuals and teams</w:t>
      </w:r>
    </w:p>
    <w:p w14:paraId="63B9C51B" w14:textId="77777777" w:rsidR="003D3CC4" w:rsidRPr="003D3CC4" w:rsidRDefault="003D3CC4" w:rsidP="003D3CC4">
      <w:pPr>
        <w:numPr>
          <w:ilvl w:val="0"/>
          <w:numId w:val="44"/>
        </w:numPr>
        <w:spacing w:after="0" w:line="240" w:lineRule="auto"/>
        <w:ind w:right="90"/>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Knowledge and/or experience in meeting and surpassing requirements by setting high standards for the condition of outputs</w:t>
      </w:r>
    </w:p>
    <w:p w14:paraId="68CB863B" w14:textId="77777777" w:rsidR="003D3CC4" w:rsidRPr="003D3CC4" w:rsidRDefault="003D3CC4" w:rsidP="003D3CC4">
      <w:pPr>
        <w:numPr>
          <w:ilvl w:val="0"/>
          <w:numId w:val="44"/>
        </w:numPr>
        <w:spacing w:after="0" w:line="240" w:lineRule="auto"/>
        <w:ind w:right="90"/>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Knowledge and/or experience in addressing organizational objectives by developing calculated approaches that integrate an openness to and awareness of diversity across cultures</w:t>
      </w:r>
    </w:p>
    <w:p w14:paraId="62E97513" w14:textId="77777777" w:rsidR="003D3CC4" w:rsidRPr="003D3CC4" w:rsidRDefault="003D3CC4" w:rsidP="003D3CC4">
      <w:pPr>
        <w:numPr>
          <w:ilvl w:val="0"/>
          <w:numId w:val="44"/>
        </w:numPr>
        <w:spacing w:after="0" w:line="240" w:lineRule="auto"/>
        <w:ind w:right="90"/>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Ability to communicate complex information in a simple and accessible way</w:t>
      </w:r>
    </w:p>
    <w:p w14:paraId="313D4C78" w14:textId="77777777" w:rsidR="003D3CC4" w:rsidRPr="003D3CC4" w:rsidRDefault="003D3CC4" w:rsidP="003D3CC4">
      <w:pPr>
        <w:numPr>
          <w:ilvl w:val="0"/>
          <w:numId w:val="44"/>
        </w:numPr>
        <w:spacing w:after="0" w:line="240" w:lineRule="auto"/>
        <w:ind w:right="90"/>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Strong skills in written and spoken English (required) and another regional language (plus)</w:t>
      </w:r>
    </w:p>
    <w:p w14:paraId="17AB6705" w14:textId="77777777" w:rsidR="003D3CC4" w:rsidRPr="003D3CC4" w:rsidRDefault="003D3CC4" w:rsidP="003D3CC4">
      <w:pPr>
        <w:numPr>
          <w:ilvl w:val="0"/>
          <w:numId w:val="44"/>
        </w:numPr>
        <w:spacing w:after="0" w:line="240" w:lineRule="auto"/>
        <w:ind w:right="90"/>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Experience in working effectively to tight deadlines within multiple projects</w:t>
      </w:r>
    </w:p>
    <w:p w14:paraId="2B51A931" w14:textId="10AF2CB6" w:rsidR="003D3CC4" w:rsidRDefault="003D3CC4" w:rsidP="00322BB7">
      <w:pPr>
        <w:numPr>
          <w:ilvl w:val="0"/>
          <w:numId w:val="44"/>
        </w:numPr>
        <w:spacing w:after="0" w:line="240" w:lineRule="auto"/>
        <w:ind w:right="90"/>
        <w:jc w:val="both"/>
        <w:rPr>
          <w:rFonts w:ascii="Arial" w:eastAsia="Source Serif Pro" w:hAnsi="Arial" w:cs="Arial"/>
          <w:sz w:val="24"/>
          <w:szCs w:val="24"/>
          <w:lang w:val="en-PH" w:eastAsia="en-PH"/>
        </w:rPr>
      </w:pPr>
      <w:r w:rsidRPr="003D3CC4">
        <w:rPr>
          <w:rFonts w:ascii="Arial" w:eastAsia="Source Serif Pro" w:hAnsi="Arial" w:cs="Arial"/>
          <w:sz w:val="24"/>
          <w:szCs w:val="24"/>
          <w:lang w:val="en-PH" w:eastAsia="en-PH"/>
        </w:rPr>
        <w:t xml:space="preserve">Flexibility around working hours (there will be some coordination required with global teams in different </w:t>
      </w:r>
      <w:proofErr w:type="spellStart"/>
      <w:r w:rsidRPr="003D3CC4">
        <w:rPr>
          <w:rFonts w:ascii="Arial" w:eastAsia="Source Serif Pro" w:hAnsi="Arial" w:cs="Arial"/>
          <w:sz w:val="24"/>
          <w:szCs w:val="24"/>
          <w:lang w:val="en-PH" w:eastAsia="en-PH"/>
        </w:rPr>
        <w:t>timezones</w:t>
      </w:r>
      <w:proofErr w:type="spellEnd"/>
      <w:r w:rsidRPr="003D3CC4">
        <w:rPr>
          <w:rFonts w:ascii="Arial" w:eastAsia="Source Serif Pro" w:hAnsi="Arial" w:cs="Arial"/>
          <w:sz w:val="24"/>
          <w:szCs w:val="24"/>
          <w:lang w:val="en-PH" w:eastAsia="en-PH"/>
        </w:rPr>
        <w:t>)</w:t>
      </w:r>
    </w:p>
    <w:p w14:paraId="2B52FBBD" w14:textId="33CA3AF5" w:rsidR="003D3CC4" w:rsidRPr="003D3CC4" w:rsidRDefault="00DA3412" w:rsidP="00DA3412">
      <w:pPr>
        <w:spacing w:after="0" w:line="240" w:lineRule="auto"/>
        <w:ind w:left="720" w:right="90"/>
        <w:jc w:val="both"/>
        <w:rPr>
          <w:rFonts w:ascii="Arial" w:eastAsia="Source Serif Pro" w:hAnsi="Arial" w:cs="Arial"/>
          <w:sz w:val="24"/>
          <w:szCs w:val="24"/>
          <w:lang w:val="en-PH" w:eastAsia="en-PH"/>
        </w:rPr>
      </w:pPr>
      <w:r>
        <w:rPr>
          <w:rFonts w:ascii="Arial" w:eastAsia="Source Serif Pro" w:hAnsi="Arial" w:cs="Arial"/>
          <w:sz w:val="24"/>
          <w:szCs w:val="24"/>
          <w:lang w:val="en-PH" w:eastAsia="en-PH"/>
        </w:rPr>
        <w:br/>
      </w:r>
    </w:p>
    <w:p w14:paraId="154AD876" w14:textId="367E6E13" w:rsidR="00F145B2" w:rsidRDefault="0006756B" w:rsidP="00322BB7">
      <w:pPr>
        <w:jc w:val="both"/>
        <w:rPr>
          <w:rFonts w:ascii="Arial" w:hAnsi="Arial" w:cs="Arial"/>
          <w:b/>
          <w:sz w:val="24"/>
          <w:szCs w:val="24"/>
          <w:u w:val="single"/>
        </w:rPr>
      </w:pPr>
      <w:r w:rsidRPr="00322BB7">
        <w:rPr>
          <w:rFonts w:ascii="Arial" w:hAnsi="Arial" w:cs="Arial"/>
          <w:b/>
          <w:sz w:val="24"/>
          <w:szCs w:val="24"/>
          <w:u w:val="single"/>
        </w:rPr>
        <w:t>THINGS YOU SHOULD KNOW BEFORE APPLYING TO THIS POST</w:t>
      </w:r>
    </w:p>
    <w:p w14:paraId="735EDAB7"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WORKING HOURS</w:t>
      </w:r>
    </w:p>
    <w:p w14:paraId="18F992FF"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Normal hours of work for full time Employee will be forty (40) per week or (5) days in a week, at 8 hours per day excluding an hour lunch break. This will be from Monday to Friday, between the hours of 8:30 am to 5:30 pm</w:t>
      </w:r>
      <w:r w:rsidRPr="00322BB7">
        <w:rPr>
          <w:rFonts w:ascii="Arial" w:hAnsi="Arial" w:cs="Arial"/>
          <w:color w:val="2300DC"/>
          <w:sz w:val="24"/>
          <w:szCs w:val="24"/>
        </w:rPr>
        <w:t>.</w:t>
      </w:r>
      <w:r w:rsidRPr="00322BB7">
        <w:rPr>
          <w:rFonts w:ascii="Arial" w:hAnsi="Arial" w:cs="Arial"/>
          <w:sz w:val="24"/>
          <w:szCs w:val="24"/>
        </w:rPr>
        <w:t xml:space="preserve"> Ordinary hours of work may be varied as agreed between staff and the line managers.</w:t>
      </w:r>
    </w:p>
    <w:p w14:paraId="58A4B034" w14:textId="77777777" w:rsidR="00404533" w:rsidRPr="00322BB7" w:rsidRDefault="00404533" w:rsidP="00322BB7">
      <w:pPr>
        <w:spacing w:after="0"/>
        <w:jc w:val="both"/>
        <w:rPr>
          <w:rFonts w:ascii="Arial" w:hAnsi="Arial" w:cs="Arial"/>
          <w:b/>
          <w:sz w:val="24"/>
          <w:szCs w:val="24"/>
        </w:rPr>
      </w:pPr>
    </w:p>
    <w:p w14:paraId="41089747"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LEAVE</w:t>
      </w:r>
    </w:p>
    <w:p w14:paraId="01A05736" w14:textId="384FA372"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 xml:space="preserve">A </w:t>
      </w:r>
      <w:r w:rsidR="007225EC">
        <w:rPr>
          <w:rFonts w:ascii="Arial" w:hAnsi="Arial" w:cs="Arial"/>
          <w:sz w:val="24"/>
          <w:szCs w:val="24"/>
        </w:rPr>
        <w:t>permanent</w:t>
      </w:r>
      <w:r w:rsidRPr="00322BB7">
        <w:rPr>
          <w:rFonts w:ascii="Arial" w:hAnsi="Arial" w:cs="Arial"/>
          <w:sz w:val="24"/>
          <w:szCs w:val="24"/>
        </w:rPr>
        <w:t xml:space="preserve"> employee will be entitled to the following leaves:</w:t>
      </w:r>
    </w:p>
    <w:p w14:paraId="7F3E72FA"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Annual Leave: 20 days</w:t>
      </w:r>
    </w:p>
    <w:p w14:paraId="19CDE226"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 xml:space="preserve">Sick Leave:  30 days </w:t>
      </w:r>
    </w:p>
    <w:p w14:paraId="0A699E74"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Parental Leave:  As per labor laws and Greenpeace policy</w:t>
      </w:r>
    </w:p>
    <w:p w14:paraId="10F08908"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Compassionate leave: maximum of 5 days for the death of significant others</w:t>
      </w:r>
    </w:p>
    <w:p w14:paraId="76C5B6EB" w14:textId="77777777" w:rsidR="00F145B2" w:rsidRPr="00322BB7" w:rsidRDefault="00F145B2" w:rsidP="00322BB7">
      <w:pPr>
        <w:spacing w:after="0"/>
        <w:jc w:val="both"/>
        <w:rPr>
          <w:rFonts w:ascii="Arial" w:hAnsi="Arial" w:cs="Arial"/>
          <w:b/>
          <w:sz w:val="24"/>
          <w:szCs w:val="24"/>
        </w:rPr>
      </w:pPr>
    </w:p>
    <w:p w14:paraId="1A074C5C"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SALARY</w:t>
      </w:r>
    </w:p>
    <w:p w14:paraId="250929FC"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 xml:space="preserve">In determining salary offer for this position, Greenpeace applies its Salary Grading Process, taking into consideration the job description and applicant’s previous experience, and the organization’s salary grade. </w:t>
      </w:r>
    </w:p>
    <w:p w14:paraId="6B9C63BD" w14:textId="77777777" w:rsidR="00F145B2" w:rsidRPr="00322BB7" w:rsidRDefault="00F145B2" w:rsidP="00322BB7">
      <w:pPr>
        <w:spacing w:after="0"/>
        <w:jc w:val="both"/>
        <w:rPr>
          <w:rFonts w:ascii="Arial" w:hAnsi="Arial" w:cs="Arial"/>
          <w:sz w:val="24"/>
          <w:szCs w:val="24"/>
        </w:rPr>
      </w:pPr>
    </w:p>
    <w:p w14:paraId="69AB3687" w14:textId="77777777" w:rsidR="00F145B2" w:rsidRPr="00322BB7" w:rsidRDefault="0006756B" w:rsidP="00322BB7">
      <w:pPr>
        <w:spacing w:after="0"/>
        <w:jc w:val="both"/>
        <w:rPr>
          <w:rFonts w:ascii="Arial" w:hAnsi="Arial" w:cs="Arial"/>
          <w:sz w:val="24"/>
          <w:szCs w:val="24"/>
        </w:rPr>
      </w:pPr>
      <w:r w:rsidRPr="00322BB7">
        <w:rPr>
          <w:rFonts w:ascii="Arial" w:hAnsi="Arial" w:cs="Arial"/>
          <w:b/>
          <w:sz w:val="24"/>
          <w:szCs w:val="24"/>
        </w:rPr>
        <w:t>INSURANCE</w:t>
      </w:r>
      <w:r w:rsidRPr="00322BB7">
        <w:rPr>
          <w:rFonts w:ascii="Arial" w:hAnsi="Arial" w:cs="Arial"/>
          <w:sz w:val="24"/>
          <w:szCs w:val="24"/>
        </w:rPr>
        <w:br/>
        <w:t>Greenpeace provides health insurance and travel insurance to its employees.</w:t>
      </w:r>
    </w:p>
    <w:p w14:paraId="0A947342" w14:textId="1630B8A0" w:rsidR="00992768" w:rsidRDefault="00992768" w:rsidP="00322BB7">
      <w:pPr>
        <w:spacing w:after="0"/>
        <w:jc w:val="both"/>
        <w:rPr>
          <w:rFonts w:ascii="Arial" w:hAnsi="Arial" w:cs="Arial"/>
          <w:b/>
          <w:sz w:val="24"/>
          <w:szCs w:val="24"/>
        </w:rPr>
      </w:pPr>
    </w:p>
    <w:p w14:paraId="0CC8DC7A" w14:textId="722EDB00"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LEARNING AND DEVELOPMENT</w:t>
      </w:r>
    </w:p>
    <w:p w14:paraId="10BEEA7F"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 xml:space="preserve">Greenpeace is committed to providing its employees with learning and development opportunities to be able to perform its functions more effectively.  Through its mentoring process and annual Performance Management System, staff’s development objectives are identified and prioritized. </w:t>
      </w:r>
    </w:p>
    <w:p w14:paraId="0736CA21" w14:textId="77777777" w:rsidR="00F145B2" w:rsidRPr="00322BB7" w:rsidRDefault="00F145B2" w:rsidP="00322BB7">
      <w:pPr>
        <w:spacing w:after="0"/>
        <w:jc w:val="both"/>
        <w:rPr>
          <w:rFonts w:ascii="Arial" w:hAnsi="Arial" w:cs="Arial"/>
          <w:sz w:val="24"/>
          <w:szCs w:val="24"/>
        </w:rPr>
      </w:pPr>
    </w:p>
    <w:p w14:paraId="2238B426" w14:textId="77777777" w:rsidR="003D3CC4" w:rsidRDefault="003D3CC4" w:rsidP="00322BB7">
      <w:pPr>
        <w:spacing w:after="0"/>
        <w:jc w:val="both"/>
        <w:rPr>
          <w:rFonts w:ascii="Arial" w:hAnsi="Arial" w:cs="Arial"/>
          <w:b/>
          <w:sz w:val="24"/>
          <w:szCs w:val="24"/>
        </w:rPr>
      </w:pPr>
    </w:p>
    <w:p w14:paraId="5BF50C1C" w14:textId="787B0340"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EQUAL EMPLOYMENT OPPORTUNITY</w:t>
      </w:r>
    </w:p>
    <w:p w14:paraId="62DE69E2"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Greenpeace is committed to the principle of Equal Employment Opportunity for all employees, regardless of sex, marital status, nationality, religion, age, sexual orientation and any other characteristics unrelated to the performance of the job. Selection will be in accordance with objective, job related criteria and the appointment will be on the basis of applicant’s merits and abilities.</w:t>
      </w:r>
    </w:p>
    <w:p w14:paraId="1008591D" w14:textId="77777777" w:rsidR="00377390" w:rsidRDefault="00377390" w:rsidP="00322BB7">
      <w:pPr>
        <w:spacing w:after="0"/>
        <w:jc w:val="both"/>
        <w:rPr>
          <w:rFonts w:ascii="Arial" w:hAnsi="Arial" w:cs="Arial"/>
          <w:b/>
          <w:sz w:val="24"/>
          <w:szCs w:val="24"/>
        </w:rPr>
      </w:pPr>
    </w:p>
    <w:p w14:paraId="175BC580" w14:textId="47AE97F4"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HR POLICIES AND PROCEDURE</w:t>
      </w:r>
    </w:p>
    <w:p w14:paraId="36B470BB"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Greenpeace management and staff are given guidance on the implications of the equal opportunities policy. Policies and procedures are reviewed to review and adapt current practices to promote equality of opportunity. Other organizational policies and procedures will be fully discussed to the successful applicant.</w:t>
      </w:r>
    </w:p>
    <w:p w14:paraId="4355765F" w14:textId="77777777" w:rsidR="00125044" w:rsidRPr="00322BB7" w:rsidRDefault="00125044" w:rsidP="00322BB7">
      <w:pPr>
        <w:spacing w:after="0" w:line="240" w:lineRule="auto"/>
        <w:ind w:right="42"/>
        <w:jc w:val="both"/>
        <w:rPr>
          <w:rFonts w:ascii="Arial" w:hAnsi="Arial" w:cs="Arial"/>
          <w:b/>
          <w:sz w:val="24"/>
          <w:szCs w:val="24"/>
          <w:u w:val="single"/>
        </w:rPr>
      </w:pPr>
    </w:p>
    <w:p w14:paraId="40AAFC71" w14:textId="77777777" w:rsidR="00125044" w:rsidRPr="00322BB7" w:rsidRDefault="00125044" w:rsidP="00322BB7">
      <w:pPr>
        <w:spacing w:after="0" w:line="240" w:lineRule="auto"/>
        <w:ind w:right="42"/>
        <w:jc w:val="both"/>
        <w:rPr>
          <w:rFonts w:ascii="Arial" w:hAnsi="Arial" w:cs="Arial"/>
          <w:b/>
          <w:sz w:val="24"/>
          <w:szCs w:val="24"/>
          <w:u w:val="single"/>
        </w:rPr>
      </w:pPr>
    </w:p>
    <w:p w14:paraId="7AA36466" w14:textId="77777777" w:rsidR="00F145B2" w:rsidRPr="00322BB7" w:rsidRDefault="0006756B" w:rsidP="00322BB7">
      <w:pPr>
        <w:spacing w:after="0" w:line="240" w:lineRule="auto"/>
        <w:ind w:right="42"/>
        <w:jc w:val="both"/>
        <w:rPr>
          <w:rFonts w:ascii="Arial" w:hAnsi="Arial" w:cs="Arial"/>
          <w:b/>
          <w:sz w:val="24"/>
          <w:szCs w:val="24"/>
          <w:u w:val="single"/>
        </w:rPr>
      </w:pPr>
      <w:r w:rsidRPr="00322BB7">
        <w:rPr>
          <w:rFonts w:ascii="Arial" w:hAnsi="Arial" w:cs="Arial"/>
          <w:b/>
          <w:sz w:val="24"/>
          <w:szCs w:val="24"/>
          <w:u w:val="single"/>
        </w:rPr>
        <w:t>APPLICATION GUIDELINES</w:t>
      </w:r>
    </w:p>
    <w:p w14:paraId="694F85BA" w14:textId="77777777" w:rsidR="00F145B2" w:rsidRPr="00322BB7" w:rsidRDefault="00F145B2" w:rsidP="00322BB7">
      <w:pPr>
        <w:spacing w:after="0" w:line="240" w:lineRule="auto"/>
        <w:ind w:right="42"/>
        <w:jc w:val="both"/>
        <w:rPr>
          <w:rFonts w:ascii="Arial" w:hAnsi="Arial" w:cs="Arial"/>
          <w:b/>
          <w:sz w:val="24"/>
          <w:szCs w:val="24"/>
        </w:rPr>
      </w:pPr>
    </w:p>
    <w:p w14:paraId="5E12963E" w14:textId="635C4EDA" w:rsidR="00B05582" w:rsidRPr="001F0DA1" w:rsidRDefault="0006756B" w:rsidP="00322BB7">
      <w:pPr>
        <w:spacing w:after="0"/>
        <w:jc w:val="both"/>
        <w:rPr>
          <w:rFonts w:ascii="Arial" w:hAnsi="Arial" w:cs="Arial"/>
          <w:sz w:val="24"/>
          <w:szCs w:val="24"/>
        </w:rPr>
      </w:pPr>
      <w:r w:rsidRPr="00322BB7">
        <w:rPr>
          <w:rFonts w:ascii="Arial" w:hAnsi="Arial" w:cs="Arial"/>
          <w:sz w:val="24"/>
          <w:szCs w:val="24"/>
        </w:rPr>
        <w:t>Interested candidates are invited to</w:t>
      </w:r>
      <w:r w:rsidR="001F0DA1">
        <w:rPr>
          <w:rFonts w:ascii="Arial" w:hAnsi="Arial" w:cs="Arial"/>
          <w:sz w:val="24"/>
          <w:szCs w:val="24"/>
        </w:rPr>
        <w:t xml:space="preserve"> (1) </w:t>
      </w:r>
      <w:r w:rsidRPr="00322BB7">
        <w:rPr>
          <w:rFonts w:ascii="Arial" w:hAnsi="Arial" w:cs="Arial"/>
          <w:sz w:val="24"/>
          <w:szCs w:val="24"/>
        </w:rPr>
        <w:t>write Letter of Introduction, explaining why you are qualified for the position and why you want</w:t>
      </w:r>
      <w:r w:rsidR="001F0DA1">
        <w:rPr>
          <w:rFonts w:ascii="Arial" w:hAnsi="Arial" w:cs="Arial"/>
          <w:sz w:val="24"/>
          <w:szCs w:val="24"/>
        </w:rPr>
        <w:t xml:space="preserve"> to work for Greenpeace, (2) fill out</w:t>
      </w:r>
      <w:r w:rsidRPr="00322BB7">
        <w:rPr>
          <w:rFonts w:ascii="Arial" w:hAnsi="Arial" w:cs="Arial"/>
          <w:sz w:val="24"/>
          <w:szCs w:val="24"/>
        </w:rPr>
        <w:t xml:space="preserve"> the at</w:t>
      </w:r>
      <w:r w:rsidR="00572FCF" w:rsidRPr="00322BB7">
        <w:rPr>
          <w:rFonts w:ascii="Arial" w:hAnsi="Arial" w:cs="Arial"/>
          <w:sz w:val="24"/>
          <w:szCs w:val="24"/>
        </w:rPr>
        <w:t>tached Application form</w:t>
      </w:r>
      <w:r w:rsidR="002A50BF" w:rsidRPr="00322BB7">
        <w:rPr>
          <w:rFonts w:ascii="Arial" w:hAnsi="Arial" w:cs="Arial"/>
          <w:sz w:val="24"/>
          <w:szCs w:val="24"/>
        </w:rPr>
        <w:t xml:space="preserve"> </w:t>
      </w:r>
      <w:r w:rsidR="001F0DA1">
        <w:rPr>
          <w:rFonts w:ascii="Arial" w:hAnsi="Arial" w:cs="Arial"/>
          <w:sz w:val="24"/>
          <w:szCs w:val="24"/>
        </w:rPr>
        <w:t>and email to</w:t>
      </w:r>
      <w:r w:rsidRPr="00322BB7">
        <w:rPr>
          <w:rFonts w:ascii="Arial" w:hAnsi="Arial" w:cs="Arial"/>
          <w:sz w:val="24"/>
          <w:szCs w:val="24"/>
        </w:rPr>
        <w:t xml:space="preserve"> </w:t>
      </w:r>
      <w:hyperlink r:id="rId6" w:history="1">
        <w:r w:rsidR="00B05582" w:rsidRPr="00322BB7">
          <w:rPr>
            <w:rStyle w:val="Hyperlink"/>
            <w:rFonts w:ascii="Arial" w:hAnsi="Arial" w:cs="Arial"/>
            <w:sz w:val="24"/>
            <w:szCs w:val="24"/>
          </w:rPr>
          <w:t>jobs.ph@greenpeace.org</w:t>
        </w:r>
      </w:hyperlink>
      <w:r w:rsidR="00B05582" w:rsidRPr="00322BB7">
        <w:rPr>
          <w:rFonts w:ascii="Arial" w:hAnsi="Arial" w:cs="Arial"/>
          <w:sz w:val="24"/>
          <w:szCs w:val="24"/>
        </w:rPr>
        <w:t xml:space="preserve"> </w:t>
      </w:r>
    </w:p>
    <w:p w14:paraId="7DDD65EA" w14:textId="77777777" w:rsidR="00F145B2" w:rsidRPr="00322BB7" w:rsidRDefault="00F145B2" w:rsidP="00322BB7">
      <w:pPr>
        <w:spacing w:after="0"/>
        <w:jc w:val="both"/>
        <w:rPr>
          <w:rFonts w:ascii="Arial" w:hAnsi="Arial" w:cs="Arial"/>
          <w:sz w:val="24"/>
          <w:szCs w:val="24"/>
        </w:rPr>
      </w:pPr>
    </w:p>
    <w:p w14:paraId="319BC9DB" w14:textId="02C0E839" w:rsidR="00F145B2" w:rsidRPr="001F0DA1" w:rsidRDefault="0006756B" w:rsidP="00322BB7">
      <w:pPr>
        <w:spacing w:after="0"/>
        <w:jc w:val="both"/>
        <w:rPr>
          <w:rFonts w:ascii="Arial" w:hAnsi="Arial" w:cs="Arial"/>
          <w:color w:val="FF0000"/>
          <w:sz w:val="24"/>
          <w:szCs w:val="24"/>
        </w:rPr>
      </w:pPr>
      <w:r w:rsidRPr="001F0DA1">
        <w:rPr>
          <w:rFonts w:ascii="Arial" w:hAnsi="Arial" w:cs="Arial"/>
          <w:color w:val="FF0000"/>
          <w:sz w:val="24"/>
          <w:szCs w:val="24"/>
        </w:rPr>
        <w:t>Deadline for Applications:</w:t>
      </w:r>
      <w:r w:rsidR="00B92588">
        <w:rPr>
          <w:rFonts w:ascii="Arial" w:hAnsi="Arial" w:cs="Arial"/>
          <w:color w:val="FF0000"/>
          <w:sz w:val="24"/>
          <w:szCs w:val="24"/>
        </w:rPr>
        <w:t xml:space="preserve"> </w:t>
      </w:r>
      <w:r w:rsidR="00377390">
        <w:rPr>
          <w:rFonts w:ascii="Arial" w:hAnsi="Arial" w:cs="Arial"/>
          <w:color w:val="FF0000"/>
          <w:sz w:val="24"/>
          <w:szCs w:val="24"/>
        </w:rPr>
        <w:t xml:space="preserve"> </w:t>
      </w:r>
      <w:r w:rsidR="00FF4592">
        <w:rPr>
          <w:rFonts w:ascii="Arial" w:hAnsi="Arial" w:cs="Arial"/>
          <w:color w:val="FF0000"/>
          <w:sz w:val="24"/>
          <w:szCs w:val="24"/>
        </w:rPr>
        <w:t>10 March</w:t>
      </w:r>
      <w:r w:rsidR="00285806">
        <w:rPr>
          <w:rFonts w:ascii="Arial" w:hAnsi="Arial" w:cs="Arial"/>
          <w:color w:val="FF0000"/>
          <w:sz w:val="24"/>
          <w:szCs w:val="24"/>
        </w:rPr>
        <w:t xml:space="preserve"> 2022</w:t>
      </w:r>
    </w:p>
    <w:p w14:paraId="409B962C" w14:textId="77777777" w:rsidR="00F145B2" w:rsidRPr="00322BB7" w:rsidRDefault="00F145B2" w:rsidP="00322BB7">
      <w:pPr>
        <w:spacing w:after="0"/>
        <w:jc w:val="both"/>
        <w:rPr>
          <w:rFonts w:ascii="Arial" w:hAnsi="Arial" w:cs="Arial"/>
          <w:sz w:val="24"/>
          <w:szCs w:val="24"/>
        </w:rPr>
      </w:pPr>
    </w:p>
    <w:p w14:paraId="2BDCF7FE"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As we receive a large number of applicants for our advertised vacancies, we are unable to respond to those applicants who have not been shortlisted and we apologize for this in advance.  If you do not hear from us within two weeks of the closing date, please assume that you have not been shortlisted.</w:t>
      </w:r>
    </w:p>
    <w:p w14:paraId="5722953A" w14:textId="77777777" w:rsidR="00F145B2" w:rsidRPr="00322BB7" w:rsidRDefault="00F145B2" w:rsidP="00322BB7">
      <w:pPr>
        <w:spacing w:after="0"/>
        <w:jc w:val="both"/>
        <w:rPr>
          <w:rFonts w:ascii="Arial" w:hAnsi="Arial" w:cs="Arial"/>
          <w:sz w:val="24"/>
          <w:szCs w:val="24"/>
        </w:rPr>
      </w:pPr>
    </w:p>
    <w:p w14:paraId="64C3B69F"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GUIDANCE IN COMPLETING YOUR APPLICATION FORM</w:t>
      </w:r>
    </w:p>
    <w:p w14:paraId="4341E8D3" w14:textId="77777777" w:rsidR="0030394A" w:rsidRPr="00322BB7" w:rsidRDefault="0030394A" w:rsidP="00322BB7">
      <w:pPr>
        <w:spacing w:after="0"/>
        <w:jc w:val="both"/>
        <w:rPr>
          <w:rFonts w:ascii="Arial" w:hAnsi="Arial" w:cs="Arial"/>
          <w:b/>
          <w:sz w:val="24"/>
          <w:szCs w:val="24"/>
        </w:rPr>
      </w:pPr>
    </w:p>
    <w:p w14:paraId="528DB22E" w14:textId="77777777"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Read the recruitment pack carefully before completing your application form.  The recruitment pack contains information about Greenpeace, about the job you are applying for, and brief information on employment conditions.</w:t>
      </w:r>
    </w:p>
    <w:p w14:paraId="20F96C26" w14:textId="77777777" w:rsidR="0030394A" w:rsidRPr="00322BB7" w:rsidRDefault="0030394A" w:rsidP="00DF2BF7">
      <w:pPr>
        <w:numPr>
          <w:ilvl w:val="0"/>
          <w:numId w:val="1"/>
        </w:numPr>
        <w:spacing w:after="0"/>
        <w:jc w:val="both"/>
        <w:rPr>
          <w:rFonts w:ascii="Arial" w:hAnsi="Arial" w:cs="Arial"/>
          <w:sz w:val="24"/>
          <w:szCs w:val="24"/>
        </w:rPr>
      </w:pPr>
      <w:r w:rsidRPr="00322BB7">
        <w:rPr>
          <w:rFonts w:ascii="Arial" w:hAnsi="Arial" w:cs="Arial"/>
          <w:sz w:val="24"/>
          <w:szCs w:val="24"/>
        </w:rPr>
        <w:t xml:space="preserve">Write Letter of Introduction, explaining why you are qualified for the position and why you want to work for Greenpeace and complete all items in the application form. Remember that this will be our basis for shortlisting candidates. </w:t>
      </w:r>
      <w:r w:rsidRPr="00322BB7">
        <w:rPr>
          <w:rFonts w:ascii="Arial" w:hAnsi="Arial" w:cs="Arial"/>
          <w:color w:val="FF0000"/>
          <w:sz w:val="24"/>
          <w:szCs w:val="24"/>
        </w:rPr>
        <w:t>Curriculum Vitae (CVs) will not be accepted</w:t>
      </w:r>
      <w:r w:rsidRPr="00322BB7">
        <w:rPr>
          <w:rFonts w:ascii="Arial" w:hAnsi="Arial" w:cs="Arial"/>
          <w:sz w:val="24"/>
          <w:szCs w:val="24"/>
        </w:rPr>
        <w:t>.</w:t>
      </w:r>
    </w:p>
    <w:p w14:paraId="1BB6B4B0" w14:textId="2ABD2015"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Make sure you email the form to the correct email address (</w:t>
      </w:r>
      <w:r w:rsidR="00B05582" w:rsidRPr="001F0DA1">
        <w:rPr>
          <w:rFonts w:ascii="Arial" w:hAnsi="Arial" w:cs="Arial"/>
          <w:sz w:val="24"/>
          <w:szCs w:val="24"/>
        </w:rPr>
        <w:t>jobs.ph@greenpeace.org</w:t>
      </w:r>
      <w:r w:rsidRPr="00322BB7">
        <w:rPr>
          <w:rFonts w:ascii="Arial" w:hAnsi="Arial" w:cs="Arial"/>
          <w:sz w:val="24"/>
          <w:szCs w:val="24"/>
        </w:rPr>
        <w:t>), addressed to the HR Department, and ensure that your application form arrives before the closing date.  Application forms received after the closing date will not be accepted.</w:t>
      </w:r>
    </w:p>
    <w:p w14:paraId="4B3E9755" w14:textId="7D9A4D45"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 xml:space="preserve">If you have </w:t>
      </w:r>
      <w:r w:rsidR="00B05582" w:rsidRPr="00322BB7">
        <w:rPr>
          <w:rFonts w:ascii="Arial" w:hAnsi="Arial" w:cs="Arial"/>
          <w:sz w:val="24"/>
          <w:szCs w:val="24"/>
        </w:rPr>
        <w:t xml:space="preserve">questions, kindly email </w:t>
      </w:r>
      <w:hyperlink r:id="rId7" w:history="1">
        <w:r w:rsidR="00B05582" w:rsidRPr="00322BB7">
          <w:rPr>
            <w:rStyle w:val="Hyperlink"/>
            <w:rFonts w:ascii="Arial" w:hAnsi="Arial" w:cs="Arial"/>
            <w:sz w:val="24"/>
            <w:szCs w:val="24"/>
          </w:rPr>
          <w:t>jobs.ph@greenpeace.org</w:t>
        </w:r>
      </w:hyperlink>
    </w:p>
    <w:p w14:paraId="3B407816" w14:textId="77777777" w:rsidR="00F145B2" w:rsidRPr="00322BB7" w:rsidRDefault="00F145B2" w:rsidP="00322BB7">
      <w:pPr>
        <w:spacing w:after="0"/>
        <w:jc w:val="both"/>
        <w:rPr>
          <w:rFonts w:ascii="Arial" w:hAnsi="Arial" w:cs="Arial"/>
          <w:sz w:val="24"/>
          <w:szCs w:val="24"/>
        </w:rPr>
      </w:pPr>
    </w:p>
    <w:p w14:paraId="334BC686"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Thank you and we look forward to receiving your application letter and completed application form.</w:t>
      </w:r>
    </w:p>
    <w:p w14:paraId="34847E93" w14:textId="77777777" w:rsidR="001F0DA1" w:rsidRPr="00322BB7" w:rsidRDefault="001F0DA1" w:rsidP="00322BB7">
      <w:pPr>
        <w:spacing w:after="0"/>
        <w:jc w:val="both"/>
        <w:rPr>
          <w:rFonts w:ascii="Arial" w:hAnsi="Arial" w:cs="Arial"/>
          <w:sz w:val="24"/>
          <w:szCs w:val="24"/>
        </w:rPr>
      </w:pPr>
    </w:p>
    <w:p w14:paraId="4A45D56E" w14:textId="77777777" w:rsidR="00F145B2" w:rsidRPr="00322BB7" w:rsidRDefault="00F145B2" w:rsidP="00322BB7">
      <w:pPr>
        <w:spacing w:after="0"/>
        <w:jc w:val="both"/>
        <w:rPr>
          <w:rFonts w:ascii="Arial" w:hAnsi="Arial" w:cs="Arial"/>
          <w:sz w:val="24"/>
          <w:szCs w:val="24"/>
        </w:rPr>
      </w:pPr>
    </w:p>
    <w:sectPr w:rsidR="00F145B2" w:rsidRPr="00322BB7">
      <w:pgSz w:w="11907" w:h="16839"/>
      <w:pgMar w:top="1134" w:right="1750" w:bottom="1134"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801SWC">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erif Pro">
    <w:altName w:val="Times New Roman"/>
    <w:panose1 w:val="02040603050405020204"/>
    <w:charset w:val="00"/>
    <w:family w:val="roman"/>
    <w:pitch w:val="variable"/>
    <w:sig w:usb0="20000287" w:usb1="02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420"/>
    <w:multiLevelType w:val="multilevel"/>
    <w:tmpl w:val="89B67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3660CA"/>
    <w:multiLevelType w:val="multilevel"/>
    <w:tmpl w:val="C8B66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C60367"/>
    <w:multiLevelType w:val="hybridMultilevel"/>
    <w:tmpl w:val="C82279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00D723D"/>
    <w:multiLevelType w:val="multilevel"/>
    <w:tmpl w:val="C0925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5D2BEE"/>
    <w:multiLevelType w:val="multilevel"/>
    <w:tmpl w:val="F3103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FB628E"/>
    <w:multiLevelType w:val="multilevel"/>
    <w:tmpl w:val="693EE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D573D0"/>
    <w:multiLevelType w:val="multilevel"/>
    <w:tmpl w:val="8DAC6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E50584"/>
    <w:multiLevelType w:val="multilevel"/>
    <w:tmpl w:val="71681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EB62DD"/>
    <w:multiLevelType w:val="multilevel"/>
    <w:tmpl w:val="23CCD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5D1F44"/>
    <w:multiLevelType w:val="multilevel"/>
    <w:tmpl w:val="6FA6BD38"/>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E20CCF"/>
    <w:multiLevelType w:val="multilevel"/>
    <w:tmpl w:val="4490C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644445A"/>
    <w:multiLevelType w:val="multilevel"/>
    <w:tmpl w:val="FA44AE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B021878"/>
    <w:multiLevelType w:val="multilevel"/>
    <w:tmpl w:val="D090C7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C533846"/>
    <w:multiLevelType w:val="multilevel"/>
    <w:tmpl w:val="215E6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A31DDD"/>
    <w:multiLevelType w:val="multilevel"/>
    <w:tmpl w:val="D2F6B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D1D6190"/>
    <w:multiLevelType w:val="multilevel"/>
    <w:tmpl w:val="1EAC0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A33077"/>
    <w:multiLevelType w:val="multilevel"/>
    <w:tmpl w:val="14902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DA347A"/>
    <w:multiLevelType w:val="hybridMultilevel"/>
    <w:tmpl w:val="312CDD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32733042"/>
    <w:multiLevelType w:val="multilevel"/>
    <w:tmpl w:val="0D4ED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3F87CAB"/>
    <w:multiLevelType w:val="multilevel"/>
    <w:tmpl w:val="DB90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DE5CF8"/>
    <w:multiLevelType w:val="multilevel"/>
    <w:tmpl w:val="D8EC5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D819A7"/>
    <w:multiLevelType w:val="multilevel"/>
    <w:tmpl w:val="8BB2B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B3735D"/>
    <w:multiLevelType w:val="multilevel"/>
    <w:tmpl w:val="05644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111E76"/>
    <w:multiLevelType w:val="multilevel"/>
    <w:tmpl w:val="B63EF3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3D7B6A34"/>
    <w:multiLevelType w:val="hybridMultilevel"/>
    <w:tmpl w:val="A6628A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3F2400E7"/>
    <w:multiLevelType w:val="multilevel"/>
    <w:tmpl w:val="760AB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AD220A5"/>
    <w:multiLevelType w:val="hybridMultilevel"/>
    <w:tmpl w:val="7E38C5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538D203B"/>
    <w:multiLevelType w:val="multilevel"/>
    <w:tmpl w:val="3D16F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3A5340A"/>
    <w:multiLevelType w:val="multilevel"/>
    <w:tmpl w:val="1F625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255D5B"/>
    <w:multiLevelType w:val="multilevel"/>
    <w:tmpl w:val="528AE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B27540"/>
    <w:multiLevelType w:val="multilevel"/>
    <w:tmpl w:val="D5049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5FD1267"/>
    <w:multiLevelType w:val="multilevel"/>
    <w:tmpl w:val="3FA62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8E80682"/>
    <w:multiLevelType w:val="multilevel"/>
    <w:tmpl w:val="923695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5CE87A2F"/>
    <w:multiLevelType w:val="multilevel"/>
    <w:tmpl w:val="5838E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3241C6A"/>
    <w:multiLevelType w:val="multilevel"/>
    <w:tmpl w:val="7D28ED8C"/>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1A5C10"/>
    <w:multiLevelType w:val="hybridMultilevel"/>
    <w:tmpl w:val="428A3AF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6" w15:restartNumberingAfterBreak="0">
    <w:nsid w:val="6A197CAC"/>
    <w:multiLevelType w:val="multilevel"/>
    <w:tmpl w:val="52D2C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A6F653C"/>
    <w:multiLevelType w:val="multilevel"/>
    <w:tmpl w:val="E9A26B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B0C7315"/>
    <w:multiLevelType w:val="multilevel"/>
    <w:tmpl w:val="6B6EC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B433F80"/>
    <w:multiLevelType w:val="multilevel"/>
    <w:tmpl w:val="BEBCE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AF2003"/>
    <w:multiLevelType w:val="multilevel"/>
    <w:tmpl w:val="73FC0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07459C8"/>
    <w:multiLevelType w:val="multilevel"/>
    <w:tmpl w:val="09D0E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41A640D"/>
    <w:multiLevelType w:val="multilevel"/>
    <w:tmpl w:val="3F1A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8E23C7F"/>
    <w:multiLevelType w:val="multilevel"/>
    <w:tmpl w:val="0CB4BF6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5"/>
  </w:num>
  <w:num w:numId="3">
    <w:abstractNumId w:val="9"/>
  </w:num>
  <w:num w:numId="4">
    <w:abstractNumId w:val="31"/>
  </w:num>
  <w:num w:numId="5">
    <w:abstractNumId w:val="4"/>
  </w:num>
  <w:num w:numId="6">
    <w:abstractNumId w:val="6"/>
  </w:num>
  <w:num w:numId="7">
    <w:abstractNumId w:val="16"/>
  </w:num>
  <w:num w:numId="8">
    <w:abstractNumId w:val="8"/>
  </w:num>
  <w:num w:numId="9">
    <w:abstractNumId w:val="33"/>
  </w:num>
  <w:num w:numId="10">
    <w:abstractNumId w:val="21"/>
  </w:num>
  <w:num w:numId="11">
    <w:abstractNumId w:val="5"/>
  </w:num>
  <w:num w:numId="12">
    <w:abstractNumId w:val="20"/>
  </w:num>
  <w:num w:numId="13">
    <w:abstractNumId w:val="40"/>
  </w:num>
  <w:num w:numId="14">
    <w:abstractNumId w:val="3"/>
  </w:num>
  <w:num w:numId="15">
    <w:abstractNumId w:val="28"/>
  </w:num>
  <w:num w:numId="16">
    <w:abstractNumId w:val="43"/>
  </w:num>
  <w:num w:numId="17">
    <w:abstractNumId w:val="25"/>
  </w:num>
  <w:num w:numId="18">
    <w:abstractNumId w:val="12"/>
  </w:num>
  <w:num w:numId="19">
    <w:abstractNumId w:val="18"/>
  </w:num>
  <w:num w:numId="20">
    <w:abstractNumId w:val="38"/>
  </w:num>
  <w:num w:numId="21">
    <w:abstractNumId w:val="41"/>
  </w:num>
  <w:num w:numId="22">
    <w:abstractNumId w:val="11"/>
  </w:num>
  <w:num w:numId="23">
    <w:abstractNumId w:val="37"/>
  </w:num>
  <w:num w:numId="24">
    <w:abstractNumId w:val="36"/>
  </w:num>
  <w:num w:numId="25">
    <w:abstractNumId w:val="14"/>
  </w:num>
  <w:num w:numId="26">
    <w:abstractNumId w:val="22"/>
  </w:num>
  <w:num w:numId="27">
    <w:abstractNumId w:val="13"/>
  </w:num>
  <w:num w:numId="28">
    <w:abstractNumId w:val="39"/>
  </w:num>
  <w:num w:numId="29">
    <w:abstractNumId w:val="19"/>
  </w:num>
  <w:num w:numId="30">
    <w:abstractNumId w:val="30"/>
  </w:num>
  <w:num w:numId="31">
    <w:abstractNumId w:val="1"/>
  </w:num>
  <w:num w:numId="32">
    <w:abstractNumId w:val="0"/>
  </w:num>
  <w:num w:numId="33">
    <w:abstractNumId w:val="42"/>
  </w:num>
  <w:num w:numId="34">
    <w:abstractNumId w:val="35"/>
  </w:num>
  <w:num w:numId="35">
    <w:abstractNumId w:val="26"/>
  </w:num>
  <w:num w:numId="36">
    <w:abstractNumId w:val="2"/>
  </w:num>
  <w:num w:numId="37">
    <w:abstractNumId w:val="17"/>
  </w:num>
  <w:num w:numId="38">
    <w:abstractNumId w:val="24"/>
  </w:num>
  <w:num w:numId="39">
    <w:abstractNumId w:val="29"/>
  </w:num>
  <w:num w:numId="40">
    <w:abstractNumId w:val="32"/>
  </w:num>
  <w:num w:numId="41">
    <w:abstractNumId w:val="23"/>
  </w:num>
  <w:num w:numId="42">
    <w:abstractNumId w:val="7"/>
  </w:num>
  <w:num w:numId="43">
    <w:abstractNumId w:val="34"/>
  </w:num>
  <w:num w:numId="44">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B2"/>
    <w:rsid w:val="00020BF3"/>
    <w:rsid w:val="0006012A"/>
    <w:rsid w:val="0006756B"/>
    <w:rsid w:val="000B28D2"/>
    <w:rsid w:val="000C24B3"/>
    <w:rsid w:val="0010654F"/>
    <w:rsid w:val="00125044"/>
    <w:rsid w:val="0013416A"/>
    <w:rsid w:val="001F0DA1"/>
    <w:rsid w:val="001F1B9A"/>
    <w:rsid w:val="002166D6"/>
    <w:rsid w:val="002517C4"/>
    <w:rsid w:val="00285806"/>
    <w:rsid w:val="002A50BF"/>
    <w:rsid w:val="0030394A"/>
    <w:rsid w:val="00322BB7"/>
    <w:rsid w:val="0032397C"/>
    <w:rsid w:val="00340838"/>
    <w:rsid w:val="00377390"/>
    <w:rsid w:val="003A33A4"/>
    <w:rsid w:val="003B569F"/>
    <w:rsid w:val="003D3CC4"/>
    <w:rsid w:val="003F4580"/>
    <w:rsid w:val="00404533"/>
    <w:rsid w:val="00432893"/>
    <w:rsid w:val="00477454"/>
    <w:rsid w:val="004A41A2"/>
    <w:rsid w:val="004D4656"/>
    <w:rsid w:val="004E33BC"/>
    <w:rsid w:val="00555C76"/>
    <w:rsid w:val="00572FCF"/>
    <w:rsid w:val="00583B6A"/>
    <w:rsid w:val="00613004"/>
    <w:rsid w:val="00661855"/>
    <w:rsid w:val="00665175"/>
    <w:rsid w:val="0069649F"/>
    <w:rsid w:val="006C338D"/>
    <w:rsid w:val="006F4F65"/>
    <w:rsid w:val="00707EFD"/>
    <w:rsid w:val="00715C61"/>
    <w:rsid w:val="007225EC"/>
    <w:rsid w:val="00756C54"/>
    <w:rsid w:val="00786D89"/>
    <w:rsid w:val="00875AF8"/>
    <w:rsid w:val="008F6323"/>
    <w:rsid w:val="008F6782"/>
    <w:rsid w:val="009616A8"/>
    <w:rsid w:val="00981B5A"/>
    <w:rsid w:val="00992768"/>
    <w:rsid w:val="009A44C9"/>
    <w:rsid w:val="009E6246"/>
    <w:rsid w:val="009F4AEC"/>
    <w:rsid w:val="00A05F19"/>
    <w:rsid w:val="00A4274E"/>
    <w:rsid w:val="00A46F1E"/>
    <w:rsid w:val="00A537CC"/>
    <w:rsid w:val="00A622C0"/>
    <w:rsid w:val="00A67CB4"/>
    <w:rsid w:val="00A867D2"/>
    <w:rsid w:val="00A918DE"/>
    <w:rsid w:val="00AA0E4F"/>
    <w:rsid w:val="00AC5682"/>
    <w:rsid w:val="00B05582"/>
    <w:rsid w:val="00B92588"/>
    <w:rsid w:val="00BB51EE"/>
    <w:rsid w:val="00BD1DD3"/>
    <w:rsid w:val="00BD6457"/>
    <w:rsid w:val="00C428C7"/>
    <w:rsid w:val="00C97FCB"/>
    <w:rsid w:val="00CA5155"/>
    <w:rsid w:val="00CC75A6"/>
    <w:rsid w:val="00CE30F3"/>
    <w:rsid w:val="00CF4DF8"/>
    <w:rsid w:val="00DA3412"/>
    <w:rsid w:val="00DB2C55"/>
    <w:rsid w:val="00DF2BF7"/>
    <w:rsid w:val="00E66C43"/>
    <w:rsid w:val="00F145B2"/>
    <w:rsid w:val="00F17AB8"/>
    <w:rsid w:val="00F221D2"/>
    <w:rsid w:val="00F912A0"/>
    <w:rsid w:val="00FA19C3"/>
    <w:rsid w:val="00FE155A"/>
    <w:rsid w:val="00FE5108"/>
    <w:rsid w:val="00FF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AD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3"/>
    </w:pPr>
    <w:rPr>
      <w:rFonts w:ascii="Dutch801SWC" w:eastAsia="Dutch801SWC" w:hAnsi="Dutch801SWC" w:cs="Dutch801SWC"/>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756B"/>
    <w:pPr>
      <w:ind w:left="720"/>
      <w:contextualSpacing/>
    </w:pPr>
  </w:style>
  <w:style w:type="character" w:styleId="Hyperlink">
    <w:name w:val="Hyperlink"/>
    <w:basedOn w:val="DefaultParagraphFont"/>
    <w:uiPriority w:val="99"/>
    <w:unhideWhenUsed/>
    <w:rsid w:val="006F4F65"/>
    <w:rPr>
      <w:color w:val="0000FF" w:themeColor="hyperlink"/>
      <w:u w:val="single"/>
    </w:rPr>
  </w:style>
  <w:style w:type="character" w:styleId="FollowedHyperlink">
    <w:name w:val="FollowedHyperlink"/>
    <w:basedOn w:val="DefaultParagraphFont"/>
    <w:uiPriority w:val="99"/>
    <w:semiHidden/>
    <w:unhideWhenUsed/>
    <w:rsid w:val="00A67CB4"/>
    <w:rPr>
      <w:color w:val="800080" w:themeColor="followedHyperlink"/>
      <w:u w:val="single"/>
    </w:rPr>
  </w:style>
  <w:style w:type="table" w:customStyle="1" w:styleId="LightList-Accent31">
    <w:name w:val="Light List - Accent 31"/>
    <w:basedOn w:val="TableNormal"/>
    <w:next w:val="LightList-Accent3"/>
    <w:uiPriority w:val="61"/>
    <w:rsid w:val="00322BB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3">
    <w:name w:val="Light List Accent 3"/>
    <w:basedOn w:val="TableNormal"/>
    <w:uiPriority w:val="61"/>
    <w:semiHidden/>
    <w:unhideWhenUsed/>
    <w:rsid w:val="00322B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0C24B3"/>
    <w:pPr>
      <w:spacing w:before="100" w:beforeAutospacing="1" w:after="100" w:afterAutospacing="1" w:line="240" w:lineRule="auto"/>
    </w:pPr>
    <w:rPr>
      <w:rFonts w:ascii="Times New Roman" w:eastAsia="Times New Roman" w:hAnsi="Times New Roman" w:cs="Times New Roman"/>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0920">
      <w:bodyDiv w:val="1"/>
      <w:marLeft w:val="0"/>
      <w:marRight w:val="0"/>
      <w:marTop w:val="0"/>
      <w:marBottom w:val="0"/>
      <w:divBdr>
        <w:top w:val="none" w:sz="0" w:space="0" w:color="auto"/>
        <w:left w:val="none" w:sz="0" w:space="0" w:color="auto"/>
        <w:bottom w:val="none" w:sz="0" w:space="0" w:color="auto"/>
        <w:right w:val="none" w:sz="0" w:space="0" w:color="auto"/>
      </w:divBdr>
    </w:div>
    <w:div w:id="382563802">
      <w:bodyDiv w:val="1"/>
      <w:marLeft w:val="0"/>
      <w:marRight w:val="0"/>
      <w:marTop w:val="0"/>
      <w:marBottom w:val="0"/>
      <w:divBdr>
        <w:top w:val="none" w:sz="0" w:space="0" w:color="auto"/>
        <w:left w:val="none" w:sz="0" w:space="0" w:color="auto"/>
        <w:bottom w:val="none" w:sz="0" w:space="0" w:color="auto"/>
        <w:right w:val="none" w:sz="0" w:space="0" w:color="auto"/>
      </w:divBdr>
    </w:div>
    <w:div w:id="430669197">
      <w:bodyDiv w:val="1"/>
      <w:marLeft w:val="0"/>
      <w:marRight w:val="0"/>
      <w:marTop w:val="0"/>
      <w:marBottom w:val="0"/>
      <w:divBdr>
        <w:top w:val="none" w:sz="0" w:space="0" w:color="auto"/>
        <w:left w:val="none" w:sz="0" w:space="0" w:color="auto"/>
        <w:bottom w:val="none" w:sz="0" w:space="0" w:color="auto"/>
        <w:right w:val="none" w:sz="0" w:space="0" w:color="auto"/>
      </w:divBdr>
    </w:div>
    <w:div w:id="1120220060">
      <w:bodyDiv w:val="1"/>
      <w:marLeft w:val="0"/>
      <w:marRight w:val="0"/>
      <w:marTop w:val="0"/>
      <w:marBottom w:val="0"/>
      <w:divBdr>
        <w:top w:val="none" w:sz="0" w:space="0" w:color="auto"/>
        <w:left w:val="none" w:sz="0" w:space="0" w:color="auto"/>
        <w:bottom w:val="none" w:sz="0" w:space="0" w:color="auto"/>
        <w:right w:val="none" w:sz="0" w:space="0" w:color="auto"/>
      </w:divBdr>
    </w:div>
    <w:div w:id="1633905138">
      <w:bodyDiv w:val="1"/>
      <w:marLeft w:val="0"/>
      <w:marRight w:val="0"/>
      <w:marTop w:val="0"/>
      <w:marBottom w:val="0"/>
      <w:divBdr>
        <w:top w:val="none" w:sz="0" w:space="0" w:color="auto"/>
        <w:left w:val="none" w:sz="0" w:space="0" w:color="auto"/>
        <w:bottom w:val="none" w:sz="0" w:space="0" w:color="auto"/>
        <w:right w:val="none" w:sz="0" w:space="0" w:color="auto"/>
      </w:divBdr>
    </w:div>
    <w:div w:id="2003578281">
      <w:bodyDiv w:val="1"/>
      <w:marLeft w:val="0"/>
      <w:marRight w:val="0"/>
      <w:marTop w:val="0"/>
      <w:marBottom w:val="0"/>
      <w:divBdr>
        <w:top w:val="none" w:sz="0" w:space="0" w:color="auto"/>
        <w:left w:val="none" w:sz="0" w:space="0" w:color="auto"/>
        <w:bottom w:val="none" w:sz="0" w:space="0" w:color="auto"/>
        <w:right w:val="none" w:sz="0" w:space="0" w:color="auto"/>
      </w:divBdr>
    </w:div>
    <w:div w:id="204610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ph@greenpe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ph@greenpeac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gpsea</dc:creator>
  <cp:lastModifiedBy>Microsoft Office User</cp:lastModifiedBy>
  <cp:revision>8</cp:revision>
  <cp:lastPrinted>2019-12-19T10:38:00Z</cp:lastPrinted>
  <dcterms:created xsi:type="dcterms:W3CDTF">2022-02-04T08:23:00Z</dcterms:created>
  <dcterms:modified xsi:type="dcterms:W3CDTF">2022-02-18T07:34:00Z</dcterms:modified>
</cp:coreProperties>
</file>